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C8A6" w14:textId="77777777" w:rsidR="00207728" w:rsidRDefault="00207728" w:rsidP="00207728">
      <w:pPr>
        <w:spacing w:before="1680" w:after="720" w:line="240" w:lineRule="atLeast"/>
        <w:jc w:val="center"/>
        <w:rPr>
          <w:rFonts w:ascii="Arial" w:eastAsia="Times New Roman" w:hAnsi="Arial" w:cs="Arial"/>
          <w:b/>
          <w:sz w:val="44"/>
          <w:szCs w:val="24"/>
        </w:rPr>
      </w:pPr>
      <w:bookmarkStart w:id="0" w:name="_GoBack"/>
      <w:bookmarkEnd w:id="0"/>
      <w:r>
        <w:rPr>
          <w:rFonts w:ascii="Arial" w:eastAsia="Times New Roman" w:hAnsi="Arial" w:cs="Arial"/>
          <w:b/>
          <w:sz w:val="44"/>
          <w:szCs w:val="24"/>
        </w:rPr>
        <w:t>Data Item Description</w:t>
      </w:r>
    </w:p>
    <w:p w14:paraId="1813C8A7" w14:textId="77777777" w:rsidR="00207728" w:rsidRDefault="00F00E48"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Repair and Overhaul Manuals</w:t>
      </w:r>
    </w:p>
    <w:p w14:paraId="1813C8A8" w14:textId="77777777" w:rsidR="00207728" w:rsidRPr="00BA64A9" w:rsidRDefault="00380010" w:rsidP="00D43CDA">
      <w:pPr>
        <w:spacing w:after="1920" w:line="240" w:lineRule="atLeast"/>
        <w:jc w:val="center"/>
        <w:rPr>
          <w:rFonts w:ascii="Arial" w:eastAsia="Times New Roman" w:hAnsi="Arial" w:cs="Arial"/>
          <w:b/>
          <w:sz w:val="44"/>
          <w:szCs w:val="24"/>
        </w:rPr>
      </w:pPr>
      <w:r w:rsidRPr="00BA64A9">
        <w:rPr>
          <w:rFonts w:ascii="Arial" w:eastAsia="Times New Roman" w:hAnsi="Arial" w:cs="Arial"/>
          <w:b/>
          <w:sz w:val="44"/>
          <w:szCs w:val="24"/>
        </w:rPr>
        <w:t>ILS-</w:t>
      </w:r>
      <w:r w:rsidR="00AC6499" w:rsidRPr="00BA64A9">
        <w:rPr>
          <w:rFonts w:ascii="Arial" w:eastAsia="Times New Roman" w:hAnsi="Arial" w:cs="Arial"/>
          <w:b/>
          <w:sz w:val="44"/>
          <w:szCs w:val="24"/>
        </w:rPr>
        <w:t>0</w:t>
      </w:r>
      <w:r w:rsidR="00F00E48" w:rsidRPr="00BA64A9">
        <w:rPr>
          <w:rFonts w:ascii="Arial" w:eastAsia="Times New Roman" w:hAnsi="Arial" w:cs="Arial"/>
          <w:b/>
          <w:sz w:val="44"/>
          <w:szCs w:val="24"/>
        </w:rPr>
        <w:t>86</w:t>
      </w:r>
      <w:r w:rsidR="007E3145" w:rsidRPr="00BA64A9">
        <w:rPr>
          <w:rFonts w:ascii="Arial" w:eastAsia="Times New Roman" w:hAnsi="Arial" w:cs="Arial"/>
          <w:b/>
          <w:sz w:val="44"/>
          <w:szCs w:val="24"/>
        </w:rPr>
        <w:t>-</w:t>
      </w:r>
      <w:r w:rsidR="00015107" w:rsidRPr="00BA64A9">
        <w:rPr>
          <w:rFonts w:ascii="Arial" w:eastAsia="Times New Roman" w:hAnsi="Arial" w:cs="Arial"/>
          <w:b/>
          <w:sz w:val="44"/>
          <w:szCs w:val="24"/>
        </w:rPr>
        <w:t>0</w:t>
      </w:r>
      <w:r w:rsidR="00104FF0">
        <w:rPr>
          <w:rFonts w:ascii="Arial" w:eastAsia="Times New Roman" w:hAnsi="Arial" w:cs="Arial"/>
          <w:b/>
          <w:sz w:val="44"/>
          <w:szCs w:val="24"/>
        </w:rPr>
        <w:t>2</w:t>
      </w:r>
      <w:r w:rsidR="00F00E48" w:rsidRPr="00BA64A9">
        <w:rPr>
          <w:rFonts w:ascii="Arial" w:eastAsia="Times New Roman" w:hAnsi="Arial" w:cs="Arial"/>
          <w:b/>
          <w:sz w:val="44"/>
          <w:szCs w:val="24"/>
        </w:rPr>
        <w:t>0</w:t>
      </w:r>
    </w:p>
    <w:p w14:paraId="1813C8A9"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1813C8AA" w14:textId="5A80351A" w:rsidR="00D43CDA" w:rsidRPr="00666A89" w:rsidRDefault="008218AD"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1813C8AB"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1813C8AC"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1813C8AD"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1813C8AE"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1813C8AF"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AC6499" w14:paraId="1813C8B1" w14:textId="77777777" w:rsidTr="006E7955">
        <w:tc>
          <w:tcPr>
            <w:tcW w:w="9474" w:type="dxa"/>
            <w:gridSpan w:val="2"/>
            <w:tcMar>
              <w:top w:w="113" w:type="dxa"/>
              <w:left w:w="57" w:type="dxa"/>
              <w:right w:w="57" w:type="dxa"/>
            </w:tcMar>
            <w:vAlign w:val="center"/>
          </w:tcPr>
          <w:p w14:paraId="1813C8B0" w14:textId="77777777" w:rsidR="00AC6499" w:rsidRPr="00310AE6" w:rsidRDefault="00AC6499" w:rsidP="00F36E45">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AC6499" w14:paraId="1813C8B6" w14:textId="77777777" w:rsidTr="006E7955">
        <w:tc>
          <w:tcPr>
            <w:tcW w:w="4735" w:type="dxa"/>
            <w:tcMar>
              <w:top w:w="113" w:type="dxa"/>
              <w:left w:w="57" w:type="dxa"/>
              <w:right w:w="57" w:type="dxa"/>
            </w:tcMar>
            <w:vAlign w:val="center"/>
          </w:tcPr>
          <w:p w14:paraId="1813C8B2" w14:textId="77777777" w:rsidR="00AC6499" w:rsidRPr="00310AE6" w:rsidRDefault="00AC6499" w:rsidP="00F36E45">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1813C8B3" w14:textId="77777777" w:rsidR="00AC6499" w:rsidRPr="00310AE6" w:rsidRDefault="006969E8" w:rsidP="00F36E45">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Repair and Overhaul Manuals</w:t>
            </w:r>
          </w:p>
        </w:tc>
        <w:tc>
          <w:tcPr>
            <w:tcW w:w="4739" w:type="dxa"/>
            <w:tcMar>
              <w:top w:w="113" w:type="dxa"/>
              <w:left w:w="57" w:type="dxa"/>
              <w:right w:w="57" w:type="dxa"/>
            </w:tcMar>
            <w:vAlign w:val="center"/>
          </w:tcPr>
          <w:p w14:paraId="1813C8B4" w14:textId="77777777" w:rsidR="00AC6499" w:rsidRPr="00310AE6" w:rsidRDefault="00AC6499" w:rsidP="00F36E45">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1813C8B5" w14:textId="77777777" w:rsidR="00AC6499" w:rsidRPr="00310AE6" w:rsidRDefault="00AC6499" w:rsidP="00104FF0">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I</w:t>
            </w:r>
            <w:r w:rsidR="00F36E45">
              <w:rPr>
                <w:rFonts w:ascii="Arial" w:hAnsi="Arial" w:cs="Arial"/>
                <w:sz w:val="20"/>
                <w:szCs w:val="20"/>
                <w:lang w:val="en-AU" w:eastAsia="en-AU"/>
              </w:rPr>
              <w:t>LS</w:t>
            </w:r>
            <w:r>
              <w:rPr>
                <w:rFonts w:ascii="Arial" w:hAnsi="Arial" w:cs="Arial"/>
                <w:sz w:val="20"/>
                <w:szCs w:val="20"/>
                <w:lang w:val="en-AU" w:eastAsia="en-AU"/>
              </w:rPr>
              <w:t>-</w:t>
            </w:r>
            <w:r w:rsidR="006969E8">
              <w:rPr>
                <w:rFonts w:ascii="Arial" w:hAnsi="Arial" w:cs="Arial"/>
                <w:sz w:val="20"/>
                <w:szCs w:val="20"/>
                <w:lang w:val="en-AU" w:eastAsia="en-AU"/>
              </w:rPr>
              <w:t>086</w:t>
            </w:r>
            <w:r>
              <w:rPr>
                <w:rFonts w:ascii="Arial" w:hAnsi="Arial" w:cs="Arial"/>
                <w:sz w:val="20"/>
                <w:szCs w:val="20"/>
                <w:lang w:val="en-AU" w:eastAsia="en-AU"/>
              </w:rPr>
              <w:t>-</w:t>
            </w:r>
            <w:r w:rsidR="0092452B">
              <w:rPr>
                <w:rFonts w:ascii="Arial" w:hAnsi="Arial" w:cs="Arial"/>
                <w:sz w:val="20"/>
                <w:szCs w:val="20"/>
                <w:lang w:val="en-AU" w:eastAsia="en-AU"/>
              </w:rPr>
              <w:t>0</w:t>
            </w:r>
            <w:r w:rsidR="00104FF0">
              <w:rPr>
                <w:rFonts w:ascii="Arial" w:hAnsi="Arial" w:cs="Arial"/>
                <w:sz w:val="20"/>
                <w:szCs w:val="20"/>
                <w:lang w:val="en-AU" w:eastAsia="en-AU"/>
              </w:rPr>
              <w:t>2</w:t>
            </w:r>
            <w:r>
              <w:rPr>
                <w:rFonts w:ascii="Arial" w:hAnsi="Arial" w:cs="Arial"/>
                <w:sz w:val="20"/>
                <w:szCs w:val="20"/>
                <w:lang w:val="en-AU" w:eastAsia="en-AU"/>
              </w:rPr>
              <w:t>0</w:t>
            </w:r>
          </w:p>
        </w:tc>
      </w:tr>
      <w:tr w:rsidR="00AC6499" w14:paraId="1813C8B9" w14:textId="77777777" w:rsidTr="006E7955">
        <w:tc>
          <w:tcPr>
            <w:tcW w:w="9474" w:type="dxa"/>
            <w:gridSpan w:val="2"/>
            <w:tcMar>
              <w:top w:w="113" w:type="dxa"/>
              <w:left w:w="57" w:type="dxa"/>
              <w:right w:w="57" w:type="dxa"/>
            </w:tcMar>
            <w:vAlign w:val="center"/>
          </w:tcPr>
          <w:p w14:paraId="1813C8B7" w14:textId="77777777" w:rsidR="00AC6499" w:rsidRPr="001F52AF" w:rsidRDefault="00AC6499" w:rsidP="00F36E45">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1813C8B8" w14:textId="77777777" w:rsidR="00AC6499" w:rsidRPr="00310AE6" w:rsidRDefault="00AC6499" w:rsidP="00F36E45">
            <w:pPr>
              <w:spacing w:before="120" w:after="120"/>
              <w:ind w:left="567" w:right="146"/>
              <w:jc w:val="both"/>
              <w:rPr>
                <w:rFonts w:ascii="Arial" w:hAnsi="Arial" w:cs="Arial"/>
                <w:sz w:val="20"/>
                <w:szCs w:val="20"/>
                <w:lang w:val="en-AU" w:eastAsia="en-AU"/>
              </w:rPr>
            </w:pPr>
            <w:r w:rsidRPr="00F36E45">
              <w:rPr>
                <w:rFonts w:ascii="Arial" w:hAnsi="Arial" w:cs="Arial"/>
                <w:sz w:val="20"/>
                <w:szCs w:val="20"/>
                <w:lang w:val="en-AU" w:eastAsia="en-AU"/>
              </w:rPr>
              <w:t xml:space="preserve">The </w:t>
            </w:r>
            <w:r w:rsidR="006969E8" w:rsidRPr="00F36E45">
              <w:rPr>
                <w:rFonts w:ascii="Arial" w:hAnsi="Arial" w:cs="Arial"/>
                <w:sz w:val="20"/>
                <w:szCs w:val="20"/>
                <w:lang w:val="en-AU" w:eastAsia="en-AU"/>
              </w:rPr>
              <w:t>Repair and Overhaul</w:t>
            </w:r>
            <w:r w:rsidRPr="00F36E45">
              <w:rPr>
                <w:rFonts w:ascii="Arial" w:hAnsi="Arial" w:cs="Arial"/>
                <w:sz w:val="20"/>
                <w:szCs w:val="20"/>
                <w:lang w:val="en-AU" w:eastAsia="en-AU"/>
              </w:rPr>
              <w:t xml:space="preserve"> Manuals shall be provided to the purchaser for the purposes </w:t>
            </w:r>
            <w:r w:rsidR="006969E8" w:rsidRPr="00F36E45">
              <w:rPr>
                <w:rFonts w:ascii="Arial" w:hAnsi="Arial" w:cs="Arial"/>
                <w:sz w:val="20"/>
                <w:szCs w:val="20"/>
                <w:lang w:val="en-AU" w:eastAsia="en-AU"/>
              </w:rPr>
              <w:t>repair and overhaul maintenance.</w:t>
            </w:r>
          </w:p>
        </w:tc>
      </w:tr>
      <w:tr w:rsidR="00AC6499" w14:paraId="1813C8BD" w14:textId="77777777" w:rsidTr="006E7955">
        <w:tc>
          <w:tcPr>
            <w:tcW w:w="9474" w:type="dxa"/>
            <w:gridSpan w:val="2"/>
            <w:tcMar>
              <w:top w:w="113" w:type="dxa"/>
              <w:left w:w="57" w:type="dxa"/>
              <w:right w:w="57" w:type="dxa"/>
            </w:tcMar>
            <w:vAlign w:val="center"/>
          </w:tcPr>
          <w:p w14:paraId="1813C8BA" w14:textId="77777777" w:rsidR="00AC6499" w:rsidRDefault="00AC6499" w:rsidP="00F36E45">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1813C8BB" w14:textId="77777777" w:rsidR="00AC6499" w:rsidRPr="00F36E45" w:rsidRDefault="00AC6499" w:rsidP="00F36E45">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Attachments:</w:t>
            </w:r>
          </w:p>
          <w:p w14:paraId="1813C8BC" w14:textId="77777777" w:rsidR="00AC6499" w:rsidRPr="00310AE6" w:rsidRDefault="00AC6499" w:rsidP="00F36E45">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References:</w:t>
            </w:r>
            <w:r w:rsidR="00C34C28" w:rsidRPr="00C242A2">
              <w:rPr>
                <w:rFonts w:ascii="Arial" w:hAnsi="Arial" w:cs="Arial"/>
                <w:sz w:val="20"/>
                <w:szCs w:val="20"/>
                <w:lang w:val="en-AU" w:eastAsia="en-AU"/>
              </w:rPr>
              <w:t xml:space="preserve"> This DID must be read in conjunction with the appropriate </w:t>
            </w:r>
            <w:r w:rsidR="00C34C28">
              <w:rPr>
                <w:rFonts w:ascii="Arial" w:hAnsi="Arial" w:cs="Arial"/>
                <w:sz w:val="20"/>
                <w:szCs w:val="20"/>
                <w:lang w:val="en-AU" w:eastAsia="en-AU"/>
              </w:rPr>
              <w:t>paragraphs</w:t>
            </w:r>
            <w:r w:rsidR="00C34C28" w:rsidRPr="00C242A2">
              <w:rPr>
                <w:rFonts w:ascii="Arial" w:hAnsi="Arial" w:cs="Arial"/>
                <w:sz w:val="20"/>
                <w:szCs w:val="20"/>
                <w:lang w:val="en-AU" w:eastAsia="en-AU"/>
              </w:rPr>
              <w:t xml:space="preserve"> of the Statement of Work, Contract Data Requirements List and any references cited in the DID</w:t>
            </w:r>
          </w:p>
        </w:tc>
      </w:tr>
      <w:tr w:rsidR="00AC6499" w14:paraId="1813C8C6" w14:textId="77777777" w:rsidTr="006E7955">
        <w:tc>
          <w:tcPr>
            <w:tcW w:w="9474" w:type="dxa"/>
            <w:gridSpan w:val="2"/>
            <w:tcMar>
              <w:top w:w="113" w:type="dxa"/>
              <w:left w:w="57" w:type="dxa"/>
              <w:right w:w="57" w:type="dxa"/>
            </w:tcMar>
            <w:vAlign w:val="center"/>
          </w:tcPr>
          <w:p w14:paraId="1813C8BE" w14:textId="77777777" w:rsidR="00AC6499" w:rsidRDefault="00AC6499" w:rsidP="00F36E45">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1813C8BF" w14:textId="77777777" w:rsidR="00AC6499" w:rsidRPr="00F36E45" w:rsidRDefault="00AC6499" w:rsidP="00F36E45">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1813C8C0" w14:textId="77777777" w:rsidR="00AC6499" w:rsidRPr="001F52AF" w:rsidRDefault="00AC6499" w:rsidP="00F36E45">
            <w:pPr>
              <w:pStyle w:val="ListParagraph"/>
              <w:numPr>
                <w:ilvl w:val="1"/>
                <w:numId w:val="8"/>
              </w:numPr>
              <w:spacing w:before="60" w:after="60"/>
              <w:ind w:left="1134" w:right="147"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Unless a specific template is provided by VSY, the deliverables may be prepared in contractor’s format upon review and approval by VSY.</w:t>
            </w:r>
          </w:p>
          <w:p w14:paraId="1813C8C1" w14:textId="77777777" w:rsidR="00AC6499" w:rsidRPr="001F52AF" w:rsidRDefault="00AC6499" w:rsidP="00F36E45">
            <w:pPr>
              <w:pStyle w:val="ListParagraph"/>
              <w:numPr>
                <w:ilvl w:val="1"/>
                <w:numId w:val="8"/>
              </w:numPr>
              <w:spacing w:before="60" w:after="60"/>
              <w:ind w:left="1134" w:right="147"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1813C8C2" w14:textId="77777777" w:rsidR="00AC6499" w:rsidRDefault="00AC6499" w:rsidP="00F36E45">
            <w:pPr>
              <w:pStyle w:val="ListParagraph"/>
              <w:numPr>
                <w:ilvl w:val="1"/>
                <w:numId w:val="8"/>
              </w:numPr>
              <w:spacing w:before="60" w:after="60"/>
              <w:ind w:left="1134" w:right="147"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 if available.</w:t>
            </w:r>
          </w:p>
          <w:p w14:paraId="1813C8C3" w14:textId="77777777" w:rsidR="00E714FF" w:rsidRDefault="00E714FF" w:rsidP="00F36E45">
            <w:pPr>
              <w:pStyle w:val="ListParagraph"/>
              <w:numPr>
                <w:ilvl w:val="1"/>
                <w:numId w:val="8"/>
              </w:numPr>
              <w:spacing w:before="60" w:after="60"/>
              <w:ind w:left="1134" w:right="147" w:hanging="567"/>
              <w:contextualSpacing w:val="0"/>
              <w:jc w:val="both"/>
              <w:rPr>
                <w:rFonts w:ascii="Arial" w:hAnsi="Arial" w:cs="Arial"/>
                <w:sz w:val="20"/>
                <w:szCs w:val="20"/>
                <w:lang w:val="en-AU" w:eastAsia="en-AU"/>
              </w:rPr>
            </w:pPr>
            <w:r w:rsidRPr="00F836D8">
              <w:rPr>
                <w:rFonts w:ascii="Arial" w:hAnsi="Arial" w:cs="Arial"/>
                <w:sz w:val="20"/>
                <w:szCs w:val="20"/>
                <w:lang w:val="en-AU" w:eastAsia="en-AU"/>
              </w:rPr>
              <w:t>Class 2 Interactive Electronic Technical Manuals (IETM) are preferred (indicate if publications are Class 2 IETM)</w:t>
            </w:r>
            <w:r>
              <w:rPr>
                <w:rFonts w:ascii="Arial" w:hAnsi="Arial" w:cs="Arial"/>
                <w:sz w:val="20"/>
                <w:szCs w:val="20"/>
                <w:lang w:val="en-AU" w:eastAsia="en-AU"/>
              </w:rPr>
              <w:t>.</w:t>
            </w:r>
          </w:p>
          <w:p w14:paraId="1813C8C4" w14:textId="77777777" w:rsidR="00E714FF" w:rsidRDefault="00E714FF" w:rsidP="00F36E45">
            <w:pPr>
              <w:pStyle w:val="ListParagraph"/>
              <w:numPr>
                <w:ilvl w:val="1"/>
                <w:numId w:val="8"/>
              </w:numPr>
              <w:spacing w:before="60" w:after="60"/>
              <w:ind w:left="1134" w:right="147" w:hanging="567"/>
              <w:contextualSpacing w:val="0"/>
              <w:jc w:val="both"/>
              <w:rPr>
                <w:rFonts w:ascii="Arial" w:hAnsi="Arial" w:cs="Arial"/>
                <w:sz w:val="20"/>
                <w:szCs w:val="20"/>
                <w:lang w:val="en-AU" w:eastAsia="en-AU"/>
              </w:rPr>
            </w:pPr>
            <w:r w:rsidRPr="00F836D8">
              <w:rPr>
                <w:rFonts w:ascii="Arial" w:hAnsi="Arial" w:cs="Arial"/>
                <w:sz w:val="20"/>
                <w:szCs w:val="20"/>
                <w:lang w:val="en-AU" w:eastAsia="en-AU"/>
              </w:rPr>
              <w:t>The information may be provided in a single or several documents.  Information required for this Subcontract but not included in Supplier’s standard documentation may be provided by amending the standard documentation or providing additional separate documentation</w:t>
            </w:r>
            <w:r>
              <w:rPr>
                <w:rFonts w:ascii="Arial" w:hAnsi="Arial" w:cs="Arial"/>
                <w:sz w:val="20"/>
                <w:szCs w:val="20"/>
                <w:lang w:val="en-AU" w:eastAsia="en-AU"/>
              </w:rPr>
              <w:t>.</w:t>
            </w:r>
          </w:p>
          <w:p w14:paraId="1813C8C5" w14:textId="77777777" w:rsidR="00F36E45" w:rsidRPr="00F36E45" w:rsidRDefault="00F36E45" w:rsidP="00F36E45">
            <w:pPr>
              <w:spacing w:before="60" w:after="60"/>
              <w:ind w:right="147"/>
              <w:jc w:val="both"/>
              <w:rPr>
                <w:rFonts w:ascii="Arial" w:hAnsi="Arial" w:cs="Arial"/>
                <w:sz w:val="20"/>
                <w:szCs w:val="20"/>
                <w:lang w:val="en-AU" w:eastAsia="en-AU"/>
              </w:rPr>
            </w:pPr>
          </w:p>
        </w:tc>
      </w:tr>
      <w:tr w:rsidR="00AC6499" w14:paraId="1813C8F4" w14:textId="77777777" w:rsidTr="006E7955">
        <w:tc>
          <w:tcPr>
            <w:tcW w:w="9474" w:type="dxa"/>
            <w:gridSpan w:val="2"/>
            <w:tcMar>
              <w:top w:w="113" w:type="dxa"/>
              <w:left w:w="57" w:type="dxa"/>
              <w:right w:w="57" w:type="dxa"/>
            </w:tcMar>
            <w:vAlign w:val="center"/>
          </w:tcPr>
          <w:p w14:paraId="1813C8C7" w14:textId="77777777" w:rsidR="00AC6499" w:rsidRDefault="00AC6499" w:rsidP="00F36E45">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CONTENT</w:t>
            </w:r>
          </w:p>
          <w:p w14:paraId="1813C8C8" w14:textId="77777777" w:rsidR="00AC6499" w:rsidRPr="00735593" w:rsidRDefault="00AC6499" w:rsidP="00F36E45">
            <w:pPr>
              <w:pStyle w:val="ListParagraph"/>
              <w:numPr>
                <w:ilvl w:val="0"/>
                <w:numId w:val="10"/>
              </w:numPr>
              <w:spacing w:before="60" w:after="60"/>
              <w:ind w:left="1134" w:right="147" w:hanging="567"/>
              <w:contextualSpacing w:val="0"/>
              <w:jc w:val="both"/>
              <w:rPr>
                <w:rFonts w:ascii="Arial" w:hAnsi="Arial" w:cs="Arial"/>
                <w:sz w:val="20"/>
                <w:szCs w:val="20"/>
                <w:lang w:val="en-AU" w:eastAsia="en-AU"/>
              </w:rPr>
            </w:pPr>
            <w:r w:rsidRPr="00F36E45">
              <w:rPr>
                <w:rFonts w:ascii="Arial" w:hAnsi="Arial" w:cs="Arial"/>
                <w:sz w:val="20"/>
                <w:szCs w:val="20"/>
                <w:lang w:val="en-AU" w:eastAsia="en-AU"/>
              </w:rPr>
              <w:t xml:space="preserve">Existing </w:t>
            </w:r>
            <w:r w:rsidR="001635A7">
              <w:rPr>
                <w:rFonts w:ascii="Arial" w:hAnsi="Arial" w:cs="Arial"/>
                <w:sz w:val="20"/>
                <w:szCs w:val="20"/>
                <w:lang w:val="en-AU" w:eastAsia="en-AU"/>
              </w:rPr>
              <w:t xml:space="preserve">OEM </w:t>
            </w:r>
            <w:r w:rsidR="00365A6E" w:rsidRPr="00F36E45">
              <w:rPr>
                <w:rFonts w:ascii="Arial" w:hAnsi="Arial" w:cs="Arial"/>
                <w:sz w:val="20"/>
                <w:szCs w:val="20"/>
                <w:lang w:val="en-AU" w:eastAsia="en-AU"/>
              </w:rPr>
              <w:t>Repair and Overhaul</w:t>
            </w:r>
            <w:r w:rsidRPr="00F36E45">
              <w:rPr>
                <w:rFonts w:ascii="Arial" w:hAnsi="Arial" w:cs="Arial"/>
                <w:sz w:val="20"/>
                <w:szCs w:val="20"/>
                <w:lang w:val="en-AU" w:eastAsia="en-AU"/>
              </w:rPr>
              <w:t xml:space="preserve"> Manuals shall be provided to the purchaser unaltered from their original formats, which reflect the as-fitted configuration of the vessel.</w:t>
            </w:r>
          </w:p>
          <w:p w14:paraId="1813C8C9" w14:textId="77777777" w:rsidR="00735593" w:rsidRDefault="00735593" w:rsidP="00F36E45">
            <w:pPr>
              <w:pStyle w:val="ListParagraph"/>
              <w:numPr>
                <w:ilvl w:val="0"/>
                <w:numId w:val="10"/>
              </w:numPr>
              <w:spacing w:before="60" w:after="60"/>
              <w:ind w:left="1134"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Where repair and overhaul manuals do not exist, the Supplier shall prepare them in the following three (3) stages enabling review and comments to be made by the Purchaser and incorporated into the next stage by the Supplier</w:t>
            </w:r>
            <w:r w:rsidR="00F36E45">
              <w:rPr>
                <w:rFonts w:ascii="Arial" w:hAnsi="Arial" w:cs="Arial"/>
                <w:sz w:val="20"/>
                <w:szCs w:val="20"/>
                <w:lang w:val="en-AU" w:eastAsia="en-AU"/>
              </w:rPr>
              <w:t>:</w:t>
            </w:r>
          </w:p>
          <w:p w14:paraId="1813C8CA" w14:textId="77777777" w:rsidR="00735593" w:rsidRDefault="00735593"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Repair and Overhaul Manuals</w:t>
            </w:r>
            <w:r>
              <w:rPr>
                <w:rFonts w:ascii="Arial" w:hAnsi="Arial" w:cs="Arial"/>
                <w:sz w:val="20"/>
                <w:szCs w:val="20"/>
                <w:lang w:val="en-AU" w:eastAsia="en-AU"/>
              </w:rPr>
              <w:t xml:space="preserve"> – </w:t>
            </w:r>
            <w:r w:rsidRPr="00735593">
              <w:rPr>
                <w:rFonts w:ascii="Arial" w:hAnsi="Arial" w:cs="Arial"/>
                <w:sz w:val="20"/>
                <w:szCs w:val="20"/>
                <w:lang w:val="en-AU" w:eastAsia="en-AU"/>
              </w:rPr>
              <w:t>Synopsis</w:t>
            </w:r>
            <w:r w:rsidR="00F36E45">
              <w:rPr>
                <w:rFonts w:ascii="Arial" w:hAnsi="Arial" w:cs="Arial"/>
                <w:sz w:val="20"/>
                <w:szCs w:val="20"/>
                <w:lang w:val="en-AU" w:eastAsia="en-AU"/>
              </w:rPr>
              <w:t>;</w:t>
            </w:r>
          </w:p>
          <w:p w14:paraId="1813C8CB" w14:textId="77777777" w:rsidR="00735593" w:rsidRDefault="00F36E45" w:rsidP="00F36E45">
            <w:pPr>
              <w:pStyle w:val="ListParagraph"/>
              <w:numPr>
                <w:ilvl w:val="2"/>
                <w:numId w:val="11"/>
              </w:numPr>
              <w:spacing w:before="60" w:after="60"/>
              <w:ind w:left="2268"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 xml:space="preserve">Proposed </w:t>
            </w:r>
            <w:r w:rsidR="00735593" w:rsidRPr="00735593">
              <w:rPr>
                <w:rFonts w:ascii="Arial" w:hAnsi="Arial" w:cs="Arial"/>
                <w:sz w:val="20"/>
                <w:szCs w:val="20"/>
                <w:lang w:val="en-AU" w:eastAsia="en-AU"/>
              </w:rPr>
              <w:t>contents list</w:t>
            </w:r>
            <w:r>
              <w:rPr>
                <w:rFonts w:ascii="Arial" w:hAnsi="Arial" w:cs="Arial"/>
                <w:sz w:val="20"/>
                <w:szCs w:val="20"/>
                <w:lang w:val="en-AU" w:eastAsia="en-AU"/>
              </w:rPr>
              <w:t>.</w:t>
            </w:r>
          </w:p>
          <w:p w14:paraId="1813C8CC" w14:textId="77777777" w:rsidR="00735593" w:rsidRPr="00735593" w:rsidRDefault="00F36E45" w:rsidP="00F36E45">
            <w:pPr>
              <w:pStyle w:val="ListParagraph"/>
              <w:numPr>
                <w:ilvl w:val="2"/>
                <w:numId w:val="11"/>
              </w:numPr>
              <w:spacing w:before="60" w:after="60"/>
              <w:ind w:left="2268" w:right="147" w:hanging="567"/>
              <w:contextualSpacing w:val="0"/>
              <w:jc w:val="both"/>
              <w:rPr>
                <w:rFonts w:ascii="Arial" w:hAnsi="Arial" w:cs="Arial"/>
                <w:sz w:val="20"/>
                <w:szCs w:val="20"/>
                <w:lang w:val="en-AU" w:eastAsia="en-AU"/>
              </w:rPr>
            </w:pPr>
            <w:r>
              <w:rPr>
                <w:rFonts w:ascii="Arial" w:hAnsi="Arial" w:cs="Arial"/>
                <w:sz w:val="20"/>
                <w:szCs w:val="20"/>
                <w:lang w:val="en-AU" w:eastAsia="en-AU"/>
              </w:rPr>
              <w:t>Proposed style and format.</w:t>
            </w:r>
          </w:p>
          <w:p w14:paraId="1813C8CD" w14:textId="77777777" w:rsidR="00735593" w:rsidRPr="00735593" w:rsidRDefault="00F36E45" w:rsidP="00F36E45">
            <w:pPr>
              <w:pStyle w:val="ListParagraph"/>
              <w:numPr>
                <w:ilvl w:val="2"/>
                <w:numId w:val="11"/>
              </w:numPr>
              <w:spacing w:before="60" w:after="60"/>
              <w:ind w:left="2268"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 xml:space="preserve">Proposed </w:t>
            </w:r>
            <w:r w:rsidR="00735593" w:rsidRPr="00735593">
              <w:rPr>
                <w:rFonts w:ascii="Arial" w:hAnsi="Arial" w:cs="Arial"/>
                <w:sz w:val="20"/>
                <w:szCs w:val="20"/>
                <w:lang w:val="en-AU" w:eastAsia="en-AU"/>
              </w:rPr>
              <w:t>technical publi</w:t>
            </w:r>
            <w:r>
              <w:rPr>
                <w:rFonts w:ascii="Arial" w:hAnsi="Arial" w:cs="Arial"/>
                <w:sz w:val="20"/>
                <w:szCs w:val="20"/>
                <w:lang w:val="en-AU" w:eastAsia="en-AU"/>
              </w:rPr>
              <w:t>cations standards to be applied.</w:t>
            </w:r>
          </w:p>
          <w:p w14:paraId="1813C8CE" w14:textId="77777777" w:rsidR="00735593" w:rsidRPr="00735593" w:rsidRDefault="00F36E45" w:rsidP="00F36E45">
            <w:pPr>
              <w:pStyle w:val="ListParagraph"/>
              <w:numPr>
                <w:ilvl w:val="2"/>
                <w:numId w:val="11"/>
              </w:numPr>
              <w:spacing w:before="60" w:after="60"/>
              <w:ind w:left="2268"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 xml:space="preserve">Proposed </w:t>
            </w:r>
            <w:r w:rsidR="00735593" w:rsidRPr="00735593">
              <w:rPr>
                <w:rFonts w:ascii="Arial" w:hAnsi="Arial" w:cs="Arial"/>
                <w:sz w:val="20"/>
                <w:szCs w:val="20"/>
                <w:lang w:val="en-AU" w:eastAsia="en-AU"/>
              </w:rPr>
              <w:t>electron</w:t>
            </w:r>
            <w:r>
              <w:rPr>
                <w:rFonts w:ascii="Arial" w:hAnsi="Arial" w:cs="Arial"/>
                <w:sz w:val="20"/>
                <w:szCs w:val="20"/>
                <w:lang w:val="en-AU" w:eastAsia="en-AU"/>
              </w:rPr>
              <w:t>ic delivery standard.</w:t>
            </w:r>
          </w:p>
          <w:p w14:paraId="1813C8CF" w14:textId="77777777" w:rsidR="00735593" w:rsidRDefault="00F36E45" w:rsidP="00F36E45">
            <w:pPr>
              <w:pStyle w:val="ListParagraph"/>
              <w:numPr>
                <w:ilvl w:val="2"/>
                <w:numId w:val="11"/>
              </w:numPr>
              <w:spacing w:before="60" w:after="60"/>
              <w:ind w:left="2268"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Es</w:t>
            </w:r>
            <w:r>
              <w:rPr>
                <w:rFonts w:ascii="Arial" w:hAnsi="Arial" w:cs="Arial"/>
                <w:sz w:val="20"/>
                <w:szCs w:val="20"/>
                <w:lang w:val="en-AU" w:eastAsia="en-AU"/>
              </w:rPr>
              <w:t>timated page and diagram counts.</w:t>
            </w:r>
          </w:p>
          <w:p w14:paraId="1813C8D0" w14:textId="77777777" w:rsidR="00735593" w:rsidRDefault="00735593"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Repair and Overhaul Manual – Draft</w:t>
            </w:r>
            <w:r w:rsidR="00F36E45">
              <w:rPr>
                <w:rFonts w:ascii="Arial" w:hAnsi="Arial" w:cs="Arial"/>
                <w:sz w:val="20"/>
                <w:szCs w:val="20"/>
                <w:lang w:val="en-AU" w:eastAsia="en-AU"/>
              </w:rPr>
              <w:t>;</w:t>
            </w:r>
          </w:p>
          <w:p w14:paraId="1813C8D1" w14:textId="77777777" w:rsidR="00735593" w:rsidRPr="00735593" w:rsidRDefault="00735593" w:rsidP="00F36E45">
            <w:pPr>
              <w:pStyle w:val="ListParagraph"/>
              <w:numPr>
                <w:ilvl w:val="2"/>
                <w:numId w:val="11"/>
              </w:numPr>
              <w:spacing w:before="60" w:after="60"/>
              <w:ind w:left="2268"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D</w:t>
            </w:r>
            <w:r w:rsidR="00F36E45">
              <w:rPr>
                <w:rFonts w:ascii="Arial" w:hAnsi="Arial" w:cs="Arial"/>
                <w:sz w:val="20"/>
                <w:szCs w:val="20"/>
                <w:lang w:val="en-AU" w:eastAsia="en-AU"/>
              </w:rPr>
              <w:t>raft text, figures and drawings.</w:t>
            </w:r>
          </w:p>
          <w:p w14:paraId="1813C8D2" w14:textId="77777777" w:rsidR="00735593" w:rsidRDefault="00735593" w:rsidP="00F36E45">
            <w:pPr>
              <w:pStyle w:val="ListParagraph"/>
              <w:numPr>
                <w:ilvl w:val="2"/>
                <w:numId w:val="11"/>
              </w:numPr>
              <w:spacing w:before="60" w:after="60"/>
              <w:ind w:left="2268"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Binder with front cover details.</w:t>
            </w:r>
          </w:p>
          <w:p w14:paraId="1813C8D3" w14:textId="77777777" w:rsidR="00735593" w:rsidRDefault="00735593"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735593">
              <w:rPr>
                <w:rFonts w:ascii="Arial" w:hAnsi="Arial" w:cs="Arial"/>
                <w:sz w:val="20"/>
                <w:szCs w:val="20"/>
                <w:lang w:val="en-AU" w:eastAsia="en-AU"/>
              </w:rPr>
              <w:t>Repair and Overhaul Manual – Camera Ready</w:t>
            </w:r>
            <w:r w:rsidR="00F36E45">
              <w:rPr>
                <w:rFonts w:ascii="Arial" w:hAnsi="Arial" w:cs="Arial"/>
                <w:sz w:val="20"/>
                <w:szCs w:val="20"/>
                <w:lang w:val="en-AU" w:eastAsia="en-AU"/>
              </w:rPr>
              <w:t>;</w:t>
            </w:r>
          </w:p>
          <w:p w14:paraId="1813C8D4" w14:textId="77777777" w:rsidR="00AC6499" w:rsidRPr="00E714FF" w:rsidRDefault="00735593" w:rsidP="00F36E45">
            <w:pPr>
              <w:pStyle w:val="ListParagraph"/>
              <w:numPr>
                <w:ilvl w:val="2"/>
                <w:numId w:val="11"/>
              </w:numPr>
              <w:spacing w:before="60" w:after="60"/>
              <w:ind w:left="2268" w:right="147" w:hanging="567"/>
              <w:contextualSpacing w:val="0"/>
              <w:jc w:val="both"/>
              <w:rPr>
                <w:rFonts w:ascii="Arial" w:hAnsi="Arial" w:cs="Arial"/>
                <w:sz w:val="20"/>
                <w:szCs w:val="20"/>
                <w:lang w:val="en-AU" w:eastAsia="en-AU"/>
              </w:rPr>
            </w:pPr>
            <w:r>
              <w:rPr>
                <w:rFonts w:ascii="Arial" w:hAnsi="Arial" w:cs="Arial"/>
                <w:sz w:val="20"/>
                <w:szCs w:val="20"/>
                <w:lang w:val="en-AU" w:eastAsia="en-AU"/>
              </w:rPr>
              <w:lastRenderedPageBreak/>
              <w:t>Shall follow the same structure as the draft but will include the purchaser’s comments and instructions.</w:t>
            </w:r>
          </w:p>
          <w:p w14:paraId="1813C8D5" w14:textId="77777777" w:rsidR="00AC6499" w:rsidRDefault="00AC6499" w:rsidP="00F36E45">
            <w:pPr>
              <w:pStyle w:val="ListParagraph"/>
              <w:numPr>
                <w:ilvl w:val="0"/>
                <w:numId w:val="10"/>
              </w:numPr>
              <w:spacing w:before="60" w:after="60"/>
              <w:ind w:left="1134" w:right="147"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Each </w:t>
            </w:r>
            <w:r w:rsidR="00365A6E">
              <w:rPr>
                <w:rFonts w:ascii="Arial" w:hAnsi="Arial" w:cs="Arial"/>
                <w:sz w:val="20"/>
                <w:szCs w:val="20"/>
                <w:lang w:val="en-AU" w:eastAsia="en-AU"/>
              </w:rPr>
              <w:t>Repair and Overhaul</w:t>
            </w:r>
            <w:r>
              <w:rPr>
                <w:rFonts w:ascii="Arial" w:hAnsi="Arial" w:cs="Arial"/>
                <w:sz w:val="20"/>
                <w:szCs w:val="20"/>
                <w:lang w:val="en-AU" w:eastAsia="en-AU"/>
              </w:rPr>
              <w:t xml:space="preserve"> Manual shall include a cover s</w:t>
            </w:r>
            <w:r w:rsidR="00365A6E">
              <w:rPr>
                <w:rFonts w:ascii="Arial" w:hAnsi="Arial" w:cs="Arial"/>
                <w:sz w:val="20"/>
                <w:szCs w:val="20"/>
                <w:lang w:val="en-AU" w:eastAsia="en-AU"/>
              </w:rPr>
              <w:t>heet that includes the following</w:t>
            </w:r>
            <w:r>
              <w:rPr>
                <w:rFonts w:ascii="Arial" w:hAnsi="Arial" w:cs="Arial"/>
                <w:sz w:val="20"/>
                <w:szCs w:val="20"/>
                <w:lang w:val="en-AU" w:eastAsia="en-AU"/>
              </w:rPr>
              <w:t>:</w:t>
            </w:r>
          </w:p>
          <w:p w14:paraId="1813C8D6" w14:textId="77777777" w:rsidR="00AC6499" w:rsidRDefault="00AC6499"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Reference to Master Records Index Config</w:t>
            </w:r>
            <w:r w:rsidR="00F36E45">
              <w:rPr>
                <w:rFonts w:ascii="Arial" w:hAnsi="Arial" w:cs="Arial"/>
                <w:sz w:val="20"/>
                <w:szCs w:val="20"/>
                <w:lang w:val="en-AU" w:eastAsia="en-AU"/>
              </w:rPr>
              <w:t>uration</w:t>
            </w:r>
            <w:r>
              <w:rPr>
                <w:rFonts w:ascii="Arial" w:hAnsi="Arial" w:cs="Arial"/>
                <w:sz w:val="20"/>
                <w:szCs w:val="20"/>
                <w:lang w:val="en-AU" w:eastAsia="en-AU"/>
              </w:rPr>
              <w:t xml:space="preserve"> Item</w:t>
            </w:r>
            <w:r w:rsidR="00F36E45">
              <w:rPr>
                <w:rFonts w:ascii="Arial" w:hAnsi="Arial" w:cs="Arial"/>
                <w:sz w:val="20"/>
                <w:szCs w:val="20"/>
                <w:lang w:val="en-AU" w:eastAsia="en-AU"/>
              </w:rPr>
              <w:t>.</w:t>
            </w:r>
          </w:p>
          <w:p w14:paraId="1813C8D7" w14:textId="77777777" w:rsidR="00AC6499" w:rsidRDefault="00AC6499"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Equipment Name</w:t>
            </w:r>
            <w:r w:rsidR="00F36E45">
              <w:rPr>
                <w:rFonts w:ascii="Arial" w:hAnsi="Arial" w:cs="Arial"/>
                <w:sz w:val="20"/>
                <w:szCs w:val="20"/>
                <w:lang w:val="en-AU" w:eastAsia="en-AU"/>
              </w:rPr>
              <w:t>.</w:t>
            </w:r>
          </w:p>
          <w:p w14:paraId="1813C8D8" w14:textId="77777777" w:rsidR="00AC6499" w:rsidRDefault="00AC6499"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Equipment Description</w:t>
            </w:r>
            <w:r w:rsidR="00F36E45">
              <w:rPr>
                <w:rFonts w:ascii="Arial" w:hAnsi="Arial" w:cs="Arial"/>
                <w:sz w:val="20"/>
                <w:szCs w:val="20"/>
                <w:lang w:val="en-AU" w:eastAsia="en-AU"/>
              </w:rPr>
              <w:t>.</w:t>
            </w:r>
          </w:p>
          <w:p w14:paraId="1813C8D9" w14:textId="77777777" w:rsidR="00AC6499" w:rsidRDefault="00AC6499"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Supplier’s Name</w:t>
            </w:r>
            <w:r w:rsidR="00F36E45">
              <w:rPr>
                <w:rFonts w:ascii="Arial" w:hAnsi="Arial" w:cs="Arial"/>
                <w:sz w:val="20"/>
                <w:szCs w:val="20"/>
                <w:lang w:val="en-AU" w:eastAsia="en-AU"/>
              </w:rPr>
              <w:t>.</w:t>
            </w:r>
          </w:p>
          <w:p w14:paraId="1813C8DA" w14:textId="77777777" w:rsidR="00AC6499" w:rsidRDefault="00AC6499"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Purchaser Name</w:t>
            </w:r>
            <w:r w:rsidR="00F36E45">
              <w:rPr>
                <w:rFonts w:ascii="Arial" w:hAnsi="Arial" w:cs="Arial"/>
                <w:sz w:val="20"/>
                <w:szCs w:val="20"/>
                <w:lang w:val="en-AU" w:eastAsia="en-AU"/>
              </w:rPr>
              <w:t>.</w:t>
            </w:r>
          </w:p>
          <w:p w14:paraId="1813C8DB" w14:textId="77777777" w:rsidR="00AC6499" w:rsidRDefault="00AC6499"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Hull Number</w:t>
            </w:r>
            <w:r w:rsidR="00F36E45">
              <w:rPr>
                <w:rFonts w:ascii="Arial" w:hAnsi="Arial" w:cs="Arial"/>
                <w:sz w:val="20"/>
                <w:szCs w:val="20"/>
                <w:lang w:val="en-AU" w:eastAsia="en-AU"/>
              </w:rPr>
              <w:t>.</w:t>
            </w:r>
          </w:p>
          <w:p w14:paraId="1813C8DC" w14:textId="77777777" w:rsidR="00AC6499" w:rsidRPr="00163A0B" w:rsidRDefault="00AC6499"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Revision Number and Date</w:t>
            </w:r>
            <w:r w:rsidR="00F36E45">
              <w:rPr>
                <w:rFonts w:ascii="Arial" w:hAnsi="Arial" w:cs="Arial"/>
                <w:sz w:val="20"/>
                <w:szCs w:val="20"/>
                <w:lang w:val="en-AU" w:eastAsia="en-AU"/>
              </w:rPr>
              <w:t>.</w:t>
            </w:r>
          </w:p>
          <w:p w14:paraId="1813C8DD" w14:textId="77777777" w:rsidR="00AC6499" w:rsidRDefault="00AC6499"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Unique Document Number Provided By VSY</w:t>
            </w:r>
            <w:r w:rsidR="00F36E45">
              <w:rPr>
                <w:rFonts w:ascii="Arial" w:hAnsi="Arial" w:cs="Arial"/>
                <w:sz w:val="20"/>
                <w:szCs w:val="20"/>
                <w:lang w:val="en-AU" w:eastAsia="en-AU"/>
              </w:rPr>
              <w:t>.</w:t>
            </w:r>
          </w:p>
          <w:p w14:paraId="1813C8DE" w14:textId="77777777" w:rsidR="00AC6499" w:rsidRDefault="00AC6499" w:rsidP="00F36E45">
            <w:pPr>
              <w:pStyle w:val="ListParagraph"/>
              <w:numPr>
                <w:ilvl w:val="0"/>
                <w:numId w:val="10"/>
              </w:numPr>
              <w:spacing w:before="60" w:after="60"/>
              <w:ind w:left="1134" w:right="147"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A </w:t>
            </w:r>
            <w:r w:rsidRPr="00163A0B">
              <w:rPr>
                <w:rFonts w:ascii="Arial" w:hAnsi="Arial" w:cs="Arial"/>
                <w:sz w:val="20"/>
                <w:szCs w:val="20"/>
                <w:lang w:val="en-AU" w:eastAsia="en-AU"/>
              </w:rPr>
              <w:t xml:space="preserve">Technical Documentation Verification Certificate </w:t>
            </w:r>
            <w:r>
              <w:rPr>
                <w:rFonts w:ascii="Arial" w:hAnsi="Arial" w:cs="Arial"/>
                <w:sz w:val="20"/>
                <w:szCs w:val="20"/>
                <w:lang w:val="en-AU" w:eastAsia="en-AU"/>
              </w:rPr>
              <w:t xml:space="preserve">shall be provided for each manual to </w:t>
            </w:r>
            <w:r w:rsidRPr="00163A0B">
              <w:rPr>
                <w:rFonts w:ascii="Arial" w:hAnsi="Arial" w:cs="Arial"/>
                <w:sz w:val="20"/>
                <w:szCs w:val="20"/>
                <w:lang w:val="en-AU" w:eastAsia="en-AU"/>
              </w:rPr>
              <w:t xml:space="preserve">confirm that the information in the documentation conforms to </w:t>
            </w:r>
            <w:r>
              <w:rPr>
                <w:rFonts w:ascii="Arial" w:hAnsi="Arial" w:cs="Arial"/>
                <w:sz w:val="20"/>
                <w:szCs w:val="20"/>
                <w:lang w:val="en-AU" w:eastAsia="en-AU"/>
              </w:rPr>
              <w:t>the technical, health and safety requirements to operate and maintain the equipment. See Appendix A.</w:t>
            </w:r>
          </w:p>
          <w:p w14:paraId="1813C8DF" w14:textId="77777777" w:rsidR="00AC6499" w:rsidRDefault="00AC6499" w:rsidP="00F36E45">
            <w:pPr>
              <w:pStyle w:val="ListParagraph"/>
              <w:numPr>
                <w:ilvl w:val="0"/>
                <w:numId w:val="10"/>
              </w:numPr>
              <w:spacing w:before="60" w:after="60"/>
              <w:ind w:left="1134" w:right="147" w:hanging="567"/>
              <w:contextualSpacing w:val="0"/>
              <w:jc w:val="both"/>
              <w:rPr>
                <w:rFonts w:ascii="Arial" w:hAnsi="Arial" w:cs="Arial"/>
                <w:sz w:val="20"/>
                <w:szCs w:val="20"/>
                <w:lang w:val="en-AU" w:eastAsia="en-AU"/>
              </w:rPr>
            </w:pPr>
            <w:r>
              <w:rPr>
                <w:rFonts w:ascii="Arial" w:hAnsi="Arial" w:cs="Arial"/>
                <w:sz w:val="20"/>
                <w:szCs w:val="20"/>
                <w:lang w:val="en-AU" w:eastAsia="en-AU"/>
              </w:rPr>
              <w:t>As a minimum</w:t>
            </w:r>
            <w:r w:rsidR="00F36E45">
              <w:rPr>
                <w:rFonts w:ascii="Arial" w:hAnsi="Arial" w:cs="Arial"/>
                <w:sz w:val="20"/>
                <w:szCs w:val="20"/>
                <w:lang w:val="en-AU" w:eastAsia="en-AU"/>
              </w:rPr>
              <w:t>,</w:t>
            </w:r>
            <w:r>
              <w:rPr>
                <w:rFonts w:ascii="Arial" w:hAnsi="Arial" w:cs="Arial"/>
                <w:sz w:val="20"/>
                <w:szCs w:val="20"/>
                <w:lang w:val="en-AU" w:eastAsia="en-AU"/>
              </w:rPr>
              <w:t xml:space="preserve"> t</w:t>
            </w:r>
            <w:r w:rsidRPr="00F836D8">
              <w:rPr>
                <w:rFonts w:ascii="Arial" w:hAnsi="Arial" w:cs="Arial"/>
                <w:sz w:val="20"/>
                <w:szCs w:val="20"/>
                <w:lang w:val="en-AU" w:eastAsia="en-AU"/>
              </w:rPr>
              <w:t xml:space="preserve">he </w:t>
            </w:r>
            <w:r w:rsidR="008511CC">
              <w:rPr>
                <w:rFonts w:ascii="Arial" w:hAnsi="Arial" w:cs="Arial"/>
                <w:sz w:val="20"/>
                <w:szCs w:val="20"/>
                <w:lang w:val="en-AU" w:eastAsia="en-AU"/>
              </w:rPr>
              <w:t>Repair and Overhaul Manuals shall include the following</w:t>
            </w:r>
            <w:r>
              <w:rPr>
                <w:rFonts w:ascii="Arial" w:hAnsi="Arial" w:cs="Arial"/>
                <w:sz w:val="20"/>
                <w:szCs w:val="20"/>
                <w:lang w:val="en-AU" w:eastAsia="en-AU"/>
              </w:rPr>
              <w:t>:</w:t>
            </w:r>
          </w:p>
          <w:p w14:paraId="1813C8E0"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General information</w:t>
            </w:r>
            <w:r w:rsidR="00F36E45">
              <w:rPr>
                <w:rFonts w:ascii="Arial" w:hAnsi="Arial" w:cs="Arial"/>
                <w:sz w:val="20"/>
                <w:szCs w:val="20"/>
                <w:lang w:val="en-AU" w:eastAsia="en-AU"/>
              </w:rPr>
              <w:t>.</w:t>
            </w:r>
          </w:p>
          <w:p w14:paraId="1813C8E1"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Gener</w:t>
            </w:r>
            <w:r>
              <w:rPr>
                <w:rFonts w:ascii="Arial" w:hAnsi="Arial" w:cs="Arial"/>
                <w:sz w:val="20"/>
                <w:szCs w:val="20"/>
                <w:lang w:val="en-AU" w:eastAsia="en-AU"/>
              </w:rPr>
              <w:t>al description of the Equipment</w:t>
            </w:r>
            <w:r w:rsidR="00F36E45">
              <w:rPr>
                <w:rFonts w:ascii="Arial" w:hAnsi="Arial" w:cs="Arial"/>
                <w:sz w:val="20"/>
                <w:szCs w:val="20"/>
                <w:lang w:val="en-AU" w:eastAsia="en-AU"/>
              </w:rPr>
              <w:t>.</w:t>
            </w:r>
          </w:p>
          <w:p w14:paraId="1813C8E2"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Drawings, illustrations, and schemati</w:t>
            </w:r>
            <w:r>
              <w:rPr>
                <w:rFonts w:ascii="Arial" w:hAnsi="Arial" w:cs="Arial"/>
                <w:sz w:val="20"/>
                <w:szCs w:val="20"/>
                <w:lang w:val="en-AU" w:eastAsia="en-AU"/>
              </w:rPr>
              <w:t>cs that represent the Equipment</w:t>
            </w:r>
            <w:r w:rsidR="00F36E45">
              <w:rPr>
                <w:rFonts w:ascii="Arial" w:hAnsi="Arial" w:cs="Arial"/>
                <w:sz w:val="20"/>
                <w:szCs w:val="20"/>
                <w:lang w:val="en-AU" w:eastAsia="en-AU"/>
              </w:rPr>
              <w:t>.</w:t>
            </w:r>
          </w:p>
          <w:p w14:paraId="1813C8E3"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Wiring diagrams</w:t>
            </w:r>
            <w:r w:rsidR="00F36E45">
              <w:rPr>
                <w:rFonts w:ascii="Arial" w:hAnsi="Arial" w:cs="Arial"/>
                <w:sz w:val="20"/>
                <w:szCs w:val="20"/>
                <w:lang w:val="en-AU" w:eastAsia="en-AU"/>
              </w:rPr>
              <w:t>.</w:t>
            </w:r>
          </w:p>
          <w:p w14:paraId="1813C8E4"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Warnings, cautions, and safety notes (inclu</w:t>
            </w:r>
            <w:r>
              <w:rPr>
                <w:rFonts w:ascii="Arial" w:hAnsi="Arial" w:cs="Arial"/>
                <w:sz w:val="20"/>
                <w:szCs w:val="20"/>
                <w:lang w:val="en-AU" w:eastAsia="en-AU"/>
              </w:rPr>
              <w:t>ding all statutory obligations)</w:t>
            </w:r>
            <w:r w:rsidR="00F36E45">
              <w:rPr>
                <w:rFonts w:ascii="Arial" w:hAnsi="Arial" w:cs="Arial"/>
                <w:sz w:val="20"/>
                <w:szCs w:val="20"/>
                <w:lang w:val="en-AU" w:eastAsia="en-AU"/>
              </w:rPr>
              <w:t>.</w:t>
            </w:r>
          </w:p>
          <w:p w14:paraId="1813C8E5"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Details of any dangerous or special materials used in construction including details of any items subject to Control of Substan</w:t>
            </w:r>
            <w:r>
              <w:rPr>
                <w:rFonts w:ascii="Arial" w:hAnsi="Arial" w:cs="Arial"/>
                <w:sz w:val="20"/>
                <w:szCs w:val="20"/>
                <w:lang w:val="en-AU" w:eastAsia="en-AU"/>
              </w:rPr>
              <w:t>ces Hazardous to Health (COSHH)</w:t>
            </w:r>
            <w:r w:rsidR="00F36E45">
              <w:rPr>
                <w:rFonts w:ascii="Arial" w:hAnsi="Arial" w:cs="Arial"/>
                <w:sz w:val="20"/>
                <w:szCs w:val="20"/>
                <w:lang w:val="en-AU" w:eastAsia="en-AU"/>
              </w:rPr>
              <w:t>.</w:t>
            </w:r>
          </w:p>
          <w:p w14:paraId="1813C8E6"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List of</w:t>
            </w:r>
            <w:r>
              <w:rPr>
                <w:rFonts w:ascii="Arial" w:hAnsi="Arial" w:cs="Arial"/>
                <w:sz w:val="20"/>
                <w:szCs w:val="20"/>
                <w:lang w:val="en-AU" w:eastAsia="en-AU"/>
              </w:rPr>
              <w:t xml:space="preserve"> symbols and abbreviations used</w:t>
            </w:r>
            <w:r w:rsidR="00F36E45">
              <w:rPr>
                <w:rFonts w:ascii="Arial" w:hAnsi="Arial" w:cs="Arial"/>
                <w:sz w:val="20"/>
                <w:szCs w:val="20"/>
                <w:lang w:val="en-AU" w:eastAsia="en-AU"/>
              </w:rPr>
              <w:t>.</w:t>
            </w:r>
          </w:p>
          <w:p w14:paraId="1813C8E7"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 xml:space="preserve">Operating </w:t>
            </w:r>
            <w:r>
              <w:rPr>
                <w:rFonts w:ascii="Arial" w:hAnsi="Arial" w:cs="Arial"/>
                <w:sz w:val="20"/>
                <w:szCs w:val="20"/>
                <w:lang w:val="en-AU" w:eastAsia="en-AU"/>
              </w:rPr>
              <w:t>manuals</w:t>
            </w:r>
            <w:r w:rsidRPr="008511CC">
              <w:rPr>
                <w:rFonts w:ascii="Arial" w:hAnsi="Arial" w:cs="Arial"/>
                <w:sz w:val="20"/>
                <w:szCs w:val="20"/>
                <w:lang w:val="en-AU" w:eastAsia="en-AU"/>
              </w:rPr>
              <w:t xml:space="preserve"> including normal Start Up / Shut Down </w:t>
            </w:r>
            <w:r>
              <w:rPr>
                <w:rFonts w:ascii="Arial" w:hAnsi="Arial" w:cs="Arial"/>
                <w:sz w:val="20"/>
                <w:szCs w:val="20"/>
                <w:lang w:val="en-AU" w:eastAsia="en-AU"/>
              </w:rPr>
              <w:t>manuals</w:t>
            </w:r>
            <w:r w:rsidR="00F36E45">
              <w:rPr>
                <w:rFonts w:ascii="Arial" w:hAnsi="Arial" w:cs="Arial"/>
                <w:sz w:val="20"/>
                <w:szCs w:val="20"/>
                <w:lang w:val="en-AU" w:eastAsia="en-AU"/>
              </w:rPr>
              <w:t>.</w:t>
            </w:r>
          </w:p>
          <w:p w14:paraId="1813C8E8"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Details</w:t>
            </w:r>
            <w:r>
              <w:rPr>
                <w:rFonts w:ascii="Arial" w:hAnsi="Arial" w:cs="Arial"/>
                <w:sz w:val="20"/>
                <w:szCs w:val="20"/>
                <w:lang w:val="en-AU" w:eastAsia="en-AU"/>
              </w:rPr>
              <w:t xml:space="preserve"> of all controls and indicators</w:t>
            </w:r>
            <w:r w:rsidR="00F36E45">
              <w:rPr>
                <w:rFonts w:ascii="Arial" w:hAnsi="Arial" w:cs="Arial"/>
                <w:sz w:val="20"/>
                <w:szCs w:val="20"/>
                <w:lang w:val="en-AU" w:eastAsia="en-AU"/>
              </w:rPr>
              <w:t>.</w:t>
            </w:r>
          </w:p>
          <w:p w14:paraId="1813C8E9"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Commissioning procedures</w:t>
            </w:r>
            <w:r w:rsidR="00F36E45">
              <w:rPr>
                <w:rFonts w:ascii="Arial" w:hAnsi="Arial" w:cs="Arial"/>
                <w:sz w:val="20"/>
                <w:szCs w:val="20"/>
                <w:lang w:val="en-AU" w:eastAsia="en-AU"/>
              </w:rPr>
              <w:t>.</w:t>
            </w:r>
          </w:p>
          <w:p w14:paraId="1813C8EA"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Safety p</w:t>
            </w:r>
            <w:r>
              <w:rPr>
                <w:rFonts w:ascii="Arial" w:hAnsi="Arial" w:cs="Arial"/>
                <w:sz w:val="20"/>
                <w:szCs w:val="20"/>
                <w:lang w:val="en-AU" w:eastAsia="en-AU"/>
              </w:rPr>
              <w:t>recautions prior to maintenance</w:t>
            </w:r>
            <w:r w:rsidR="00F36E45">
              <w:rPr>
                <w:rFonts w:ascii="Arial" w:hAnsi="Arial" w:cs="Arial"/>
                <w:sz w:val="20"/>
                <w:szCs w:val="20"/>
                <w:lang w:val="en-AU" w:eastAsia="en-AU"/>
              </w:rPr>
              <w:t>.</w:t>
            </w:r>
          </w:p>
          <w:p w14:paraId="1813C8EB"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Support and test equ</w:t>
            </w:r>
            <w:r>
              <w:rPr>
                <w:rFonts w:ascii="Arial" w:hAnsi="Arial" w:cs="Arial"/>
                <w:sz w:val="20"/>
                <w:szCs w:val="20"/>
                <w:lang w:val="en-AU" w:eastAsia="en-AU"/>
              </w:rPr>
              <w:t>ipment required for maintenance</w:t>
            </w:r>
            <w:r w:rsidR="00F36E45">
              <w:rPr>
                <w:rFonts w:ascii="Arial" w:hAnsi="Arial" w:cs="Arial"/>
                <w:sz w:val="20"/>
                <w:szCs w:val="20"/>
                <w:lang w:val="en-AU" w:eastAsia="en-AU"/>
              </w:rPr>
              <w:t>.</w:t>
            </w:r>
          </w:p>
          <w:p w14:paraId="1813C8EC"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Failure diagnosis information</w:t>
            </w:r>
            <w:r w:rsidR="00F36E45">
              <w:rPr>
                <w:rFonts w:ascii="Arial" w:hAnsi="Arial" w:cs="Arial"/>
                <w:sz w:val="20"/>
                <w:szCs w:val="20"/>
                <w:lang w:val="en-AU" w:eastAsia="en-AU"/>
              </w:rPr>
              <w:t>.</w:t>
            </w:r>
          </w:p>
          <w:p w14:paraId="1813C8ED"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Diagnostics instructions</w:t>
            </w:r>
            <w:r w:rsidR="00F36E45">
              <w:rPr>
                <w:rFonts w:ascii="Arial" w:hAnsi="Arial" w:cs="Arial"/>
                <w:sz w:val="20"/>
                <w:szCs w:val="20"/>
                <w:lang w:val="en-AU" w:eastAsia="en-AU"/>
              </w:rPr>
              <w:t>.</w:t>
            </w:r>
          </w:p>
          <w:p w14:paraId="1813C8EE"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Special Tool and </w:t>
            </w:r>
            <w:r w:rsidRPr="008511CC">
              <w:rPr>
                <w:rFonts w:ascii="Arial" w:hAnsi="Arial" w:cs="Arial"/>
                <w:sz w:val="20"/>
                <w:szCs w:val="20"/>
                <w:lang w:val="en-AU" w:eastAsia="en-AU"/>
              </w:rPr>
              <w:t>Test Equipment (STTE</w:t>
            </w:r>
            <w:r>
              <w:rPr>
                <w:rFonts w:ascii="Arial" w:hAnsi="Arial" w:cs="Arial"/>
                <w:sz w:val="20"/>
                <w:szCs w:val="20"/>
                <w:lang w:val="en-AU" w:eastAsia="en-AU"/>
              </w:rPr>
              <w:t>)</w:t>
            </w:r>
            <w:r w:rsidR="00F36E45">
              <w:rPr>
                <w:rFonts w:ascii="Arial" w:hAnsi="Arial" w:cs="Arial"/>
                <w:sz w:val="20"/>
                <w:szCs w:val="20"/>
                <w:lang w:val="en-AU" w:eastAsia="en-AU"/>
              </w:rPr>
              <w:t>.</w:t>
            </w:r>
          </w:p>
          <w:p w14:paraId="1813C8EF"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 xml:space="preserve">Software Loading and Updating </w:t>
            </w:r>
            <w:r>
              <w:rPr>
                <w:rFonts w:ascii="Arial" w:hAnsi="Arial" w:cs="Arial"/>
                <w:sz w:val="20"/>
                <w:szCs w:val="20"/>
                <w:lang w:val="en-AU" w:eastAsia="en-AU"/>
              </w:rPr>
              <w:t>Instructions (where applicable)</w:t>
            </w:r>
            <w:r w:rsidR="00F36E45">
              <w:rPr>
                <w:rFonts w:ascii="Arial" w:hAnsi="Arial" w:cs="Arial"/>
                <w:sz w:val="20"/>
                <w:szCs w:val="20"/>
                <w:lang w:val="en-AU" w:eastAsia="en-AU"/>
              </w:rPr>
              <w:t>.</w:t>
            </w:r>
          </w:p>
          <w:p w14:paraId="1813C8F0"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Test requirements</w:t>
            </w:r>
            <w:r w:rsidR="00F36E45">
              <w:rPr>
                <w:rFonts w:ascii="Arial" w:hAnsi="Arial" w:cs="Arial"/>
                <w:sz w:val="20"/>
                <w:szCs w:val="20"/>
                <w:lang w:val="en-AU" w:eastAsia="en-AU"/>
              </w:rPr>
              <w:t>.</w:t>
            </w:r>
          </w:p>
          <w:p w14:paraId="1813C8F1" w14:textId="77777777" w:rsidR="008511CC" w:rsidRPr="008511CC"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Testing instructions</w:t>
            </w:r>
            <w:r w:rsidR="00F36E45">
              <w:rPr>
                <w:rFonts w:ascii="Arial" w:hAnsi="Arial" w:cs="Arial"/>
                <w:sz w:val="20"/>
                <w:szCs w:val="20"/>
                <w:lang w:val="en-AU" w:eastAsia="en-AU"/>
              </w:rPr>
              <w:t>.</w:t>
            </w:r>
          </w:p>
          <w:p w14:paraId="1813C8F2" w14:textId="77777777" w:rsidR="00E65860" w:rsidRDefault="008511CC" w:rsidP="00F36E45">
            <w:pPr>
              <w:pStyle w:val="ListParagraph"/>
              <w:numPr>
                <w:ilvl w:val="2"/>
                <w:numId w:val="10"/>
              </w:numPr>
              <w:spacing w:before="60" w:after="60"/>
              <w:ind w:left="1701" w:right="147" w:hanging="567"/>
              <w:contextualSpacing w:val="0"/>
              <w:jc w:val="both"/>
              <w:rPr>
                <w:rFonts w:ascii="Arial" w:hAnsi="Arial" w:cs="Arial"/>
                <w:sz w:val="20"/>
                <w:szCs w:val="20"/>
                <w:lang w:val="en-AU" w:eastAsia="en-AU"/>
              </w:rPr>
            </w:pPr>
            <w:r w:rsidRPr="008511CC">
              <w:rPr>
                <w:rFonts w:ascii="Arial" w:hAnsi="Arial" w:cs="Arial"/>
                <w:sz w:val="20"/>
                <w:szCs w:val="20"/>
                <w:lang w:val="en-AU" w:eastAsia="en-AU"/>
              </w:rPr>
              <w:t>Calibration requirements</w:t>
            </w:r>
            <w:r w:rsidR="00F36E45">
              <w:rPr>
                <w:rFonts w:ascii="Arial" w:hAnsi="Arial" w:cs="Arial"/>
                <w:sz w:val="20"/>
                <w:szCs w:val="20"/>
                <w:lang w:val="en-AU" w:eastAsia="en-AU"/>
              </w:rPr>
              <w:t>.</w:t>
            </w:r>
          </w:p>
          <w:p w14:paraId="1813C8F3" w14:textId="77777777" w:rsidR="00A95622" w:rsidRPr="008511CC" w:rsidRDefault="00A95622" w:rsidP="00F36E45">
            <w:pPr>
              <w:pStyle w:val="ListParagraph"/>
              <w:numPr>
                <w:ilvl w:val="0"/>
                <w:numId w:val="10"/>
              </w:numPr>
              <w:spacing w:before="60" w:after="60"/>
              <w:ind w:left="1134" w:right="147" w:hanging="567"/>
              <w:contextualSpacing w:val="0"/>
              <w:jc w:val="both"/>
              <w:rPr>
                <w:rFonts w:ascii="Arial" w:hAnsi="Arial" w:cs="Arial"/>
                <w:sz w:val="20"/>
                <w:szCs w:val="20"/>
                <w:lang w:val="en-AU" w:eastAsia="en-AU"/>
              </w:rPr>
            </w:pPr>
            <w:r w:rsidRPr="00083966">
              <w:rPr>
                <w:rFonts w:ascii="Arial" w:hAnsi="Arial" w:cs="Arial"/>
                <w:sz w:val="20"/>
                <w:szCs w:val="20"/>
                <w:lang w:val="en-AU" w:eastAsia="en-AU"/>
              </w:rPr>
              <w:t xml:space="preserve">The </w:t>
            </w:r>
            <w:r>
              <w:rPr>
                <w:rFonts w:ascii="Arial" w:hAnsi="Arial" w:cs="Arial"/>
                <w:sz w:val="20"/>
                <w:szCs w:val="20"/>
                <w:lang w:val="en-AU" w:eastAsia="en-AU"/>
              </w:rPr>
              <w:t>Repair and Overhaul Manuals</w:t>
            </w:r>
            <w:r w:rsidRPr="00083966">
              <w:rPr>
                <w:rFonts w:ascii="Arial" w:hAnsi="Arial" w:cs="Arial"/>
                <w:sz w:val="20"/>
                <w:szCs w:val="20"/>
                <w:lang w:val="en-AU" w:eastAsia="en-AU"/>
              </w:rPr>
              <w:t xml:space="preserve"> shall include all information required for general understanding and shall define all special terms and acronyms used.</w:t>
            </w:r>
          </w:p>
        </w:tc>
      </w:tr>
    </w:tbl>
    <w:p w14:paraId="1813C8F5" w14:textId="77777777" w:rsidR="00AC6499" w:rsidRDefault="00AC6499" w:rsidP="00AC6499">
      <w:pPr>
        <w:rPr>
          <w:rFonts w:ascii="Arial" w:eastAsia="Times New Roman" w:hAnsi="Arial" w:cs="Arial"/>
          <w:sz w:val="20"/>
          <w:szCs w:val="20"/>
          <w:lang w:val="en-AU" w:eastAsia="en-AU"/>
        </w:rPr>
        <w:sectPr w:rsidR="00AC6499" w:rsidSect="00682FEF">
          <w:headerReference w:type="default" r:id="rId12"/>
          <w:footerReference w:type="default" r:id="rId13"/>
          <w:pgSz w:w="12240" w:h="15840" w:code="1"/>
          <w:pgMar w:top="1440" w:right="1440" w:bottom="1440" w:left="1440" w:header="708" w:footer="518" w:gutter="0"/>
          <w:cols w:space="708"/>
          <w:docGrid w:linePitch="360"/>
        </w:sect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4"/>
        <w:gridCol w:w="519"/>
        <w:gridCol w:w="3355"/>
        <w:gridCol w:w="3355"/>
      </w:tblGrid>
      <w:tr w:rsidR="00AC6499" w:rsidRPr="00030165" w14:paraId="1813C8F7" w14:textId="77777777" w:rsidTr="006E7955">
        <w:trPr>
          <w:cantSplit/>
          <w:trHeight w:val="975"/>
        </w:trPr>
        <w:tc>
          <w:tcPr>
            <w:tcW w:w="10065" w:type="dxa"/>
            <w:gridSpan w:val="5"/>
          </w:tcPr>
          <w:p w14:paraId="1813C8F6" w14:textId="77777777" w:rsidR="00AC6499" w:rsidRPr="00030165" w:rsidRDefault="00AC6499" w:rsidP="006E7955">
            <w:pPr>
              <w:tabs>
                <w:tab w:val="left" w:pos="4800"/>
              </w:tabs>
              <w:spacing w:before="120" w:after="120" w:line="240" w:lineRule="auto"/>
              <w:jc w:val="center"/>
              <w:rPr>
                <w:rFonts w:ascii="Arial" w:eastAsia="Times New Roman" w:hAnsi="Arial" w:cs="Arial"/>
                <w:sz w:val="16"/>
                <w:szCs w:val="16"/>
                <w:lang w:val="en-GB"/>
              </w:rPr>
            </w:pPr>
            <w:r w:rsidRPr="00030165">
              <w:rPr>
                <w:rFonts w:ascii="Arial" w:eastAsia="Times New Roman" w:hAnsi="Arial" w:cs="Arial"/>
                <w:b/>
                <w:sz w:val="16"/>
                <w:szCs w:val="16"/>
                <w:lang w:val="en-GB"/>
              </w:rPr>
              <w:lastRenderedPageBreak/>
              <w:t>TECHNICAL DOCUMENTATION VERIFICATION CERTIFICATE</w:t>
            </w:r>
          </w:p>
        </w:tc>
      </w:tr>
      <w:tr w:rsidR="00AC6499" w:rsidRPr="00030165" w14:paraId="1813C8FA" w14:textId="77777777" w:rsidTr="006E7955">
        <w:trPr>
          <w:cantSplit/>
          <w:trHeight w:val="354"/>
        </w:trPr>
        <w:tc>
          <w:tcPr>
            <w:tcW w:w="2836" w:type="dxa"/>
            <w:gridSpan w:val="2"/>
          </w:tcPr>
          <w:p w14:paraId="1813C8F8"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Pr>
                <w:rFonts w:ascii="Arial" w:eastAsia="Times New Roman" w:hAnsi="Arial" w:cs="Arial"/>
                <w:sz w:val="16"/>
                <w:szCs w:val="16"/>
                <w:lang w:val="en-GB"/>
              </w:rPr>
              <w:t>Name of Supplier</w:t>
            </w:r>
            <w:r w:rsidR="00BA64A9">
              <w:rPr>
                <w:rFonts w:ascii="Arial" w:eastAsia="Times New Roman" w:hAnsi="Arial" w:cs="Arial"/>
                <w:sz w:val="16"/>
                <w:szCs w:val="16"/>
                <w:lang w:val="en-GB"/>
              </w:rPr>
              <w:t>:</w:t>
            </w:r>
          </w:p>
        </w:tc>
        <w:tc>
          <w:tcPr>
            <w:tcW w:w="7229" w:type="dxa"/>
            <w:gridSpan w:val="3"/>
          </w:tcPr>
          <w:p w14:paraId="1813C8F9"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8FD" w14:textId="77777777" w:rsidTr="006E7955">
        <w:trPr>
          <w:cantSplit/>
          <w:trHeight w:val="689"/>
        </w:trPr>
        <w:tc>
          <w:tcPr>
            <w:tcW w:w="2836" w:type="dxa"/>
            <w:gridSpan w:val="2"/>
          </w:tcPr>
          <w:p w14:paraId="1813C8FB"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Address</w:t>
            </w:r>
            <w:r>
              <w:rPr>
                <w:rFonts w:ascii="Arial" w:eastAsia="Times New Roman" w:hAnsi="Arial" w:cs="Arial"/>
                <w:sz w:val="16"/>
                <w:szCs w:val="16"/>
                <w:lang w:val="en-GB"/>
              </w:rPr>
              <w:t xml:space="preserve"> of Supplier</w:t>
            </w:r>
            <w:r w:rsidR="00BA64A9">
              <w:rPr>
                <w:rFonts w:ascii="Arial" w:eastAsia="Times New Roman" w:hAnsi="Arial" w:cs="Arial"/>
                <w:sz w:val="16"/>
                <w:szCs w:val="16"/>
                <w:lang w:val="en-GB"/>
              </w:rPr>
              <w:t>:</w:t>
            </w:r>
          </w:p>
        </w:tc>
        <w:tc>
          <w:tcPr>
            <w:tcW w:w="7229" w:type="dxa"/>
            <w:gridSpan w:val="3"/>
          </w:tcPr>
          <w:p w14:paraId="1813C8FC"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00" w14:textId="77777777" w:rsidTr="006E7955">
        <w:trPr>
          <w:cantSplit/>
          <w:trHeight w:val="384"/>
        </w:trPr>
        <w:tc>
          <w:tcPr>
            <w:tcW w:w="2836" w:type="dxa"/>
            <w:gridSpan w:val="2"/>
          </w:tcPr>
          <w:p w14:paraId="1813C8FE"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Equipment</w:t>
            </w:r>
            <w:r>
              <w:rPr>
                <w:rFonts w:ascii="Arial" w:eastAsia="Times New Roman" w:hAnsi="Arial" w:cs="Arial"/>
                <w:sz w:val="16"/>
                <w:szCs w:val="16"/>
                <w:lang w:val="en-GB"/>
              </w:rPr>
              <w:t xml:space="preserve"> </w:t>
            </w:r>
            <w:r w:rsidRPr="00030165">
              <w:rPr>
                <w:rFonts w:ascii="Arial" w:eastAsia="Times New Roman" w:hAnsi="Arial" w:cs="Arial"/>
                <w:sz w:val="16"/>
                <w:szCs w:val="16"/>
                <w:lang w:val="en-GB"/>
              </w:rPr>
              <w:t>/</w:t>
            </w:r>
            <w:r>
              <w:rPr>
                <w:rFonts w:ascii="Arial" w:eastAsia="Times New Roman" w:hAnsi="Arial" w:cs="Arial"/>
                <w:sz w:val="16"/>
                <w:szCs w:val="16"/>
                <w:lang w:val="en-GB"/>
              </w:rPr>
              <w:t xml:space="preserve"> </w:t>
            </w:r>
            <w:r w:rsidRPr="00030165">
              <w:rPr>
                <w:rFonts w:ascii="Arial" w:eastAsia="Times New Roman" w:hAnsi="Arial" w:cs="Arial"/>
                <w:sz w:val="16"/>
                <w:szCs w:val="16"/>
                <w:lang w:val="en-GB"/>
              </w:rPr>
              <w:t xml:space="preserve">System </w:t>
            </w:r>
            <w:r>
              <w:rPr>
                <w:rFonts w:ascii="Arial" w:eastAsia="Times New Roman" w:hAnsi="Arial" w:cs="Arial"/>
                <w:sz w:val="16"/>
                <w:szCs w:val="16"/>
                <w:lang w:val="en-GB"/>
              </w:rPr>
              <w:t>description:</w:t>
            </w:r>
          </w:p>
        </w:tc>
        <w:tc>
          <w:tcPr>
            <w:tcW w:w="7229" w:type="dxa"/>
            <w:gridSpan w:val="3"/>
          </w:tcPr>
          <w:p w14:paraId="1813C8FF"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03" w14:textId="77777777" w:rsidTr="006E7955">
        <w:trPr>
          <w:cantSplit/>
          <w:trHeight w:val="515"/>
        </w:trPr>
        <w:tc>
          <w:tcPr>
            <w:tcW w:w="2836" w:type="dxa"/>
            <w:gridSpan w:val="2"/>
          </w:tcPr>
          <w:p w14:paraId="1813C901"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Pr>
                <w:rFonts w:ascii="Arial" w:eastAsia="Times New Roman" w:hAnsi="Arial" w:cs="Arial"/>
                <w:sz w:val="16"/>
                <w:szCs w:val="16"/>
                <w:lang w:val="en-GB"/>
              </w:rPr>
              <w:t>Configuration modification s</w:t>
            </w:r>
            <w:r w:rsidRPr="00030165">
              <w:rPr>
                <w:rFonts w:ascii="Arial" w:eastAsia="Times New Roman" w:hAnsi="Arial" w:cs="Arial"/>
                <w:sz w:val="16"/>
                <w:szCs w:val="16"/>
                <w:lang w:val="en-GB"/>
              </w:rPr>
              <w:t>tatus</w:t>
            </w:r>
            <w:r w:rsidR="00BA64A9">
              <w:rPr>
                <w:rFonts w:ascii="Arial" w:eastAsia="Times New Roman" w:hAnsi="Arial" w:cs="Arial"/>
                <w:sz w:val="16"/>
                <w:szCs w:val="16"/>
                <w:lang w:val="en-GB"/>
              </w:rPr>
              <w:t>:</w:t>
            </w:r>
          </w:p>
        </w:tc>
        <w:tc>
          <w:tcPr>
            <w:tcW w:w="7229" w:type="dxa"/>
            <w:gridSpan w:val="3"/>
          </w:tcPr>
          <w:p w14:paraId="1813C902"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06" w14:textId="77777777" w:rsidTr="006E7955">
        <w:trPr>
          <w:cantSplit/>
          <w:trHeight w:val="387"/>
        </w:trPr>
        <w:tc>
          <w:tcPr>
            <w:tcW w:w="2836" w:type="dxa"/>
            <w:gridSpan w:val="2"/>
          </w:tcPr>
          <w:p w14:paraId="1813C904"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Agreement No:</w:t>
            </w:r>
          </w:p>
        </w:tc>
        <w:tc>
          <w:tcPr>
            <w:tcW w:w="7229" w:type="dxa"/>
            <w:gridSpan w:val="3"/>
          </w:tcPr>
          <w:p w14:paraId="1813C905"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09" w14:textId="77777777" w:rsidTr="006E7955">
        <w:trPr>
          <w:cantSplit/>
          <w:trHeight w:val="377"/>
        </w:trPr>
        <w:tc>
          <w:tcPr>
            <w:tcW w:w="2836" w:type="dxa"/>
            <w:gridSpan w:val="2"/>
          </w:tcPr>
          <w:p w14:paraId="1813C907"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SWBS #:</w:t>
            </w:r>
          </w:p>
        </w:tc>
        <w:tc>
          <w:tcPr>
            <w:tcW w:w="7229" w:type="dxa"/>
            <w:gridSpan w:val="3"/>
          </w:tcPr>
          <w:p w14:paraId="1813C908"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0C" w14:textId="77777777" w:rsidTr="006E7955">
        <w:trPr>
          <w:cantSplit/>
          <w:trHeight w:val="394"/>
        </w:trPr>
        <w:tc>
          <w:tcPr>
            <w:tcW w:w="2836" w:type="dxa"/>
            <w:gridSpan w:val="2"/>
          </w:tcPr>
          <w:p w14:paraId="1813C90A"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Covering Purchase Order #:</w:t>
            </w:r>
          </w:p>
        </w:tc>
        <w:tc>
          <w:tcPr>
            <w:tcW w:w="7229" w:type="dxa"/>
            <w:gridSpan w:val="3"/>
          </w:tcPr>
          <w:p w14:paraId="1813C90B"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14" w14:textId="77777777" w:rsidTr="006E7955">
        <w:trPr>
          <w:cantSplit/>
          <w:trHeight w:val="2801"/>
        </w:trPr>
        <w:tc>
          <w:tcPr>
            <w:tcW w:w="10065" w:type="dxa"/>
            <w:gridSpan w:val="5"/>
          </w:tcPr>
          <w:p w14:paraId="1813C90D" w14:textId="77777777" w:rsidR="00AC6499" w:rsidRPr="008012AD" w:rsidRDefault="00AC6499" w:rsidP="006E7955">
            <w:pPr>
              <w:tabs>
                <w:tab w:val="left" w:pos="4800"/>
              </w:tabs>
              <w:spacing w:before="240" w:after="60" w:line="180" w:lineRule="auto"/>
              <w:ind w:left="142"/>
              <w:jc w:val="center"/>
              <w:rPr>
                <w:rFonts w:ascii="Arial" w:eastAsia="Times New Roman" w:hAnsi="Arial" w:cs="Arial"/>
                <w:b/>
                <w:sz w:val="16"/>
                <w:szCs w:val="16"/>
                <w:lang w:val="en-GB"/>
              </w:rPr>
            </w:pPr>
            <w:r w:rsidRPr="008012AD">
              <w:rPr>
                <w:rFonts w:ascii="Arial" w:eastAsia="Times New Roman" w:hAnsi="Arial" w:cs="Arial"/>
                <w:b/>
                <w:sz w:val="16"/>
                <w:szCs w:val="16"/>
                <w:lang w:val="en-GB"/>
              </w:rPr>
              <w:t>DECLARATION</w:t>
            </w:r>
          </w:p>
          <w:p w14:paraId="1813C90E" w14:textId="77777777" w:rsidR="00AC6499" w:rsidRPr="00030165" w:rsidRDefault="00AC6499" w:rsidP="006E7955">
            <w:pPr>
              <w:tabs>
                <w:tab w:val="left" w:pos="4800"/>
              </w:tabs>
              <w:spacing w:before="40" w:after="40" w:line="240" w:lineRule="atLeast"/>
              <w:ind w:left="144"/>
              <w:rPr>
                <w:rFonts w:ascii="Arial" w:eastAsia="Times New Roman" w:hAnsi="Arial" w:cs="Arial"/>
                <w:sz w:val="16"/>
                <w:szCs w:val="16"/>
                <w:lang w:val="en-GB"/>
              </w:rPr>
            </w:pPr>
            <w:r w:rsidRPr="00030165">
              <w:rPr>
                <w:rFonts w:ascii="Arial" w:eastAsia="Times New Roman" w:hAnsi="Arial" w:cs="Arial"/>
                <w:sz w:val="16"/>
                <w:szCs w:val="16"/>
                <w:lang w:val="en-GB"/>
              </w:rPr>
              <w:t>It is hereby declared that the information sets supplied for the above named Equipment, which are listed below have satisfactorily cleared verification, and that:</w:t>
            </w:r>
          </w:p>
          <w:p w14:paraId="1813C90F" w14:textId="77777777" w:rsidR="00AC6499" w:rsidRPr="00030165" w:rsidRDefault="00AC6499" w:rsidP="00F36E45">
            <w:pPr>
              <w:numPr>
                <w:ilvl w:val="0"/>
                <w:numId w:val="9"/>
              </w:numPr>
              <w:tabs>
                <w:tab w:val="num" w:pos="1800"/>
                <w:tab w:val="left" w:pos="4800"/>
              </w:tabs>
              <w:spacing w:before="40" w:after="40" w:line="240" w:lineRule="atLeast"/>
              <w:ind w:left="447"/>
              <w:rPr>
                <w:rFonts w:ascii="Arial" w:eastAsia="Times New Roman" w:hAnsi="Arial" w:cs="Arial"/>
                <w:sz w:val="16"/>
                <w:szCs w:val="16"/>
                <w:lang w:val="en-GB"/>
              </w:rPr>
            </w:pPr>
            <w:r w:rsidRPr="00030165">
              <w:rPr>
                <w:rFonts w:ascii="Arial" w:eastAsia="Times New Roman" w:hAnsi="Arial" w:cs="Arial"/>
                <w:sz w:val="16"/>
                <w:szCs w:val="16"/>
                <w:lang w:val="en-GB"/>
              </w:rPr>
              <w:t>Qualified personnel have verified all procedures.</w:t>
            </w:r>
          </w:p>
          <w:p w14:paraId="1813C910" w14:textId="77777777" w:rsidR="00AC6499" w:rsidRPr="00030165" w:rsidRDefault="00AC6499" w:rsidP="00F36E45">
            <w:pPr>
              <w:numPr>
                <w:ilvl w:val="0"/>
                <w:numId w:val="9"/>
              </w:numPr>
              <w:tabs>
                <w:tab w:val="num" w:pos="1800"/>
                <w:tab w:val="left" w:pos="4800"/>
              </w:tabs>
              <w:spacing w:before="40" w:after="40" w:line="240" w:lineRule="atLeast"/>
              <w:ind w:left="447"/>
              <w:rPr>
                <w:rFonts w:ascii="Arial" w:eastAsia="Times New Roman" w:hAnsi="Arial" w:cs="Arial"/>
                <w:sz w:val="16"/>
                <w:szCs w:val="16"/>
                <w:lang w:val="en-GB"/>
              </w:rPr>
            </w:pPr>
            <w:r w:rsidRPr="00030165">
              <w:rPr>
                <w:rFonts w:ascii="Arial" w:eastAsia="Times New Roman" w:hAnsi="Arial" w:cs="Arial"/>
                <w:sz w:val="16"/>
                <w:szCs w:val="16"/>
                <w:lang w:val="en-GB"/>
              </w:rPr>
              <w:t>They are technically accurate.</w:t>
            </w:r>
          </w:p>
          <w:p w14:paraId="1813C911" w14:textId="77777777" w:rsidR="00AC6499" w:rsidRPr="00030165" w:rsidRDefault="00AC6499" w:rsidP="00F36E45">
            <w:pPr>
              <w:numPr>
                <w:ilvl w:val="0"/>
                <w:numId w:val="9"/>
              </w:numPr>
              <w:tabs>
                <w:tab w:val="num" w:pos="1800"/>
                <w:tab w:val="left" w:pos="4800"/>
              </w:tabs>
              <w:spacing w:before="40" w:after="40" w:line="240" w:lineRule="atLeast"/>
              <w:ind w:left="446" w:hanging="302"/>
              <w:rPr>
                <w:rFonts w:ascii="Arial" w:eastAsia="Times New Roman" w:hAnsi="Arial" w:cs="Arial"/>
                <w:sz w:val="16"/>
                <w:szCs w:val="16"/>
                <w:lang w:val="en-GB"/>
              </w:rPr>
            </w:pPr>
            <w:r w:rsidRPr="00030165">
              <w:rPr>
                <w:rFonts w:ascii="Arial" w:eastAsia="Times New Roman" w:hAnsi="Arial" w:cs="Arial"/>
                <w:sz w:val="16"/>
                <w:szCs w:val="16"/>
                <w:lang w:val="en-GB"/>
              </w:rPr>
              <w:t>They incorporate all safety precautions and warnings that are considered to be necessary for the safe operation and maintenance of the equipment (including all relevant COSHH information).</w:t>
            </w:r>
          </w:p>
          <w:p w14:paraId="1813C912" w14:textId="77777777" w:rsidR="00AC6499" w:rsidRPr="00030165" w:rsidRDefault="00AC6499" w:rsidP="00F36E45">
            <w:pPr>
              <w:numPr>
                <w:ilvl w:val="0"/>
                <w:numId w:val="9"/>
              </w:numPr>
              <w:tabs>
                <w:tab w:val="num" w:pos="446"/>
                <w:tab w:val="left" w:pos="4800"/>
              </w:tabs>
              <w:spacing w:before="60" w:after="60" w:line="180" w:lineRule="auto"/>
              <w:ind w:left="447"/>
              <w:rPr>
                <w:rFonts w:ascii="Arial" w:eastAsia="Times New Roman" w:hAnsi="Arial" w:cs="Arial"/>
                <w:sz w:val="16"/>
                <w:szCs w:val="16"/>
                <w:lang w:val="en-GB"/>
              </w:rPr>
            </w:pPr>
            <w:r w:rsidRPr="00030165">
              <w:rPr>
                <w:rFonts w:ascii="Arial" w:eastAsia="Times New Roman" w:hAnsi="Arial" w:cs="Arial"/>
                <w:sz w:val="16"/>
                <w:szCs w:val="16"/>
                <w:lang w:val="en-GB"/>
              </w:rPr>
              <w:t>Their security classifications are in accordance with the Security Requirements for the above Equipment.</w:t>
            </w:r>
          </w:p>
          <w:p w14:paraId="1813C913"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p>
        </w:tc>
      </w:tr>
      <w:tr w:rsidR="00AC6499" w:rsidRPr="00030165" w14:paraId="1813C917" w14:textId="77777777" w:rsidTr="006E7955">
        <w:trPr>
          <w:cantSplit/>
          <w:trHeight w:val="358"/>
        </w:trPr>
        <w:tc>
          <w:tcPr>
            <w:tcW w:w="2552" w:type="dxa"/>
          </w:tcPr>
          <w:p w14:paraId="1813C915"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Name of Design Authority</w:t>
            </w:r>
            <w:r w:rsidR="00BA64A9">
              <w:rPr>
                <w:rFonts w:ascii="Arial" w:eastAsia="Times New Roman" w:hAnsi="Arial" w:cs="Arial"/>
                <w:sz w:val="16"/>
                <w:szCs w:val="16"/>
                <w:lang w:val="en-GB"/>
              </w:rPr>
              <w:t>:</w:t>
            </w:r>
          </w:p>
        </w:tc>
        <w:tc>
          <w:tcPr>
            <w:tcW w:w="7513" w:type="dxa"/>
            <w:gridSpan w:val="4"/>
          </w:tcPr>
          <w:p w14:paraId="1813C916"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1A" w14:textId="77777777" w:rsidTr="006E7955">
        <w:trPr>
          <w:cantSplit/>
          <w:trHeight w:val="625"/>
        </w:trPr>
        <w:tc>
          <w:tcPr>
            <w:tcW w:w="2552" w:type="dxa"/>
          </w:tcPr>
          <w:p w14:paraId="1813C918"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Signature of Design Authority</w:t>
            </w:r>
            <w:r w:rsidR="00BA64A9">
              <w:rPr>
                <w:rFonts w:ascii="Arial" w:eastAsia="Times New Roman" w:hAnsi="Arial" w:cs="Arial"/>
                <w:sz w:val="16"/>
                <w:szCs w:val="16"/>
                <w:lang w:val="en-GB"/>
              </w:rPr>
              <w:t>:</w:t>
            </w:r>
          </w:p>
        </w:tc>
        <w:tc>
          <w:tcPr>
            <w:tcW w:w="7513" w:type="dxa"/>
            <w:gridSpan w:val="4"/>
          </w:tcPr>
          <w:p w14:paraId="1813C919"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1D" w14:textId="77777777" w:rsidTr="006E7955">
        <w:trPr>
          <w:cantSplit/>
          <w:trHeight w:val="358"/>
        </w:trPr>
        <w:tc>
          <w:tcPr>
            <w:tcW w:w="2552" w:type="dxa"/>
          </w:tcPr>
          <w:p w14:paraId="1813C91B"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Date of Signing</w:t>
            </w:r>
            <w:r w:rsidR="00BA64A9">
              <w:rPr>
                <w:rFonts w:ascii="Arial" w:eastAsia="Times New Roman" w:hAnsi="Arial" w:cs="Arial"/>
                <w:sz w:val="16"/>
                <w:szCs w:val="16"/>
                <w:lang w:val="en-GB"/>
              </w:rPr>
              <w:t>:</w:t>
            </w:r>
          </w:p>
        </w:tc>
        <w:tc>
          <w:tcPr>
            <w:tcW w:w="7513" w:type="dxa"/>
            <w:gridSpan w:val="4"/>
          </w:tcPr>
          <w:p w14:paraId="1813C91C"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20" w14:textId="77777777" w:rsidTr="006E7955">
        <w:trPr>
          <w:cantSplit/>
          <w:trHeight w:val="358"/>
        </w:trPr>
        <w:tc>
          <w:tcPr>
            <w:tcW w:w="2552" w:type="dxa"/>
          </w:tcPr>
          <w:p w14:paraId="1813C91E"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r w:rsidRPr="00030165">
              <w:rPr>
                <w:rFonts w:ascii="Arial" w:eastAsia="Times New Roman" w:hAnsi="Arial" w:cs="Arial"/>
                <w:sz w:val="16"/>
                <w:szCs w:val="16"/>
                <w:lang w:val="en-GB"/>
              </w:rPr>
              <w:t>Insert Designation of Signatory</w:t>
            </w:r>
            <w:r w:rsidR="00BA64A9">
              <w:rPr>
                <w:rFonts w:ascii="Arial" w:eastAsia="Times New Roman" w:hAnsi="Arial" w:cs="Arial"/>
                <w:sz w:val="16"/>
                <w:szCs w:val="16"/>
                <w:lang w:val="en-GB"/>
              </w:rPr>
              <w:t>:</w:t>
            </w:r>
          </w:p>
        </w:tc>
        <w:tc>
          <w:tcPr>
            <w:tcW w:w="7513" w:type="dxa"/>
            <w:gridSpan w:val="4"/>
          </w:tcPr>
          <w:p w14:paraId="1813C91F" w14:textId="77777777" w:rsidR="00AC6499" w:rsidRPr="00030165" w:rsidRDefault="00AC6499" w:rsidP="006E7955">
            <w:pPr>
              <w:tabs>
                <w:tab w:val="left" w:pos="4800"/>
              </w:tabs>
              <w:spacing w:before="60" w:after="60" w:line="240" w:lineRule="auto"/>
              <w:rPr>
                <w:rFonts w:ascii="Arial" w:eastAsia="Times New Roman" w:hAnsi="Arial" w:cs="Arial"/>
                <w:sz w:val="16"/>
                <w:szCs w:val="16"/>
                <w:lang w:val="en-GB"/>
              </w:rPr>
            </w:pPr>
          </w:p>
        </w:tc>
      </w:tr>
      <w:tr w:rsidR="00AC6499" w:rsidRPr="00030165" w14:paraId="1813C924" w14:textId="77777777" w:rsidTr="006E7955">
        <w:trPr>
          <w:cantSplit/>
          <w:trHeight w:val="343"/>
        </w:trPr>
        <w:tc>
          <w:tcPr>
            <w:tcW w:w="3355" w:type="dxa"/>
            <w:gridSpan w:val="3"/>
          </w:tcPr>
          <w:p w14:paraId="1813C921"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r w:rsidRPr="00030165">
              <w:rPr>
                <w:rFonts w:ascii="Arial" w:eastAsia="Times New Roman" w:hAnsi="Arial" w:cs="Arial"/>
                <w:sz w:val="16"/>
                <w:szCs w:val="16"/>
                <w:lang w:val="en-GB"/>
              </w:rPr>
              <w:t>Information Details</w:t>
            </w:r>
          </w:p>
        </w:tc>
        <w:tc>
          <w:tcPr>
            <w:tcW w:w="3355" w:type="dxa"/>
          </w:tcPr>
          <w:p w14:paraId="1813C922" w14:textId="77777777" w:rsidR="00AC6499" w:rsidRPr="00030165" w:rsidRDefault="00AC6499" w:rsidP="006E7955">
            <w:pPr>
              <w:tabs>
                <w:tab w:val="left" w:pos="4800"/>
              </w:tabs>
              <w:spacing w:before="60" w:after="60" w:line="180" w:lineRule="auto"/>
              <w:ind w:left="34"/>
              <w:rPr>
                <w:rFonts w:ascii="Arial" w:eastAsia="Times New Roman" w:hAnsi="Arial" w:cs="Arial"/>
                <w:sz w:val="16"/>
                <w:szCs w:val="16"/>
                <w:lang w:val="en-GB"/>
              </w:rPr>
            </w:pPr>
            <w:r w:rsidRPr="00030165">
              <w:rPr>
                <w:rFonts w:ascii="Arial" w:eastAsia="Times New Roman" w:hAnsi="Arial" w:cs="Arial"/>
                <w:sz w:val="16"/>
                <w:szCs w:val="16"/>
                <w:lang w:val="en-GB"/>
              </w:rPr>
              <w:t>Issue Number</w:t>
            </w:r>
          </w:p>
        </w:tc>
        <w:tc>
          <w:tcPr>
            <w:tcW w:w="3355" w:type="dxa"/>
          </w:tcPr>
          <w:p w14:paraId="1813C923"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r w:rsidRPr="00030165">
              <w:rPr>
                <w:rFonts w:ascii="Arial" w:eastAsia="Times New Roman" w:hAnsi="Arial" w:cs="Arial"/>
                <w:sz w:val="16"/>
                <w:szCs w:val="16"/>
                <w:lang w:val="en-GB"/>
              </w:rPr>
              <w:t>Issue date</w:t>
            </w:r>
          </w:p>
        </w:tc>
      </w:tr>
      <w:tr w:rsidR="00AC6499" w:rsidRPr="00030165" w14:paraId="1813C928" w14:textId="77777777" w:rsidTr="006E7955">
        <w:trPr>
          <w:cantSplit/>
          <w:trHeight w:val="264"/>
        </w:trPr>
        <w:tc>
          <w:tcPr>
            <w:tcW w:w="3355" w:type="dxa"/>
            <w:gridSpan w:val="3"/>
          </w:tcPr>
          <w:p w14:paraId="1813C925"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p>
        </w:tc>
        <w:tc>
          <w:tcPr>
            <w:tcW w:w="3355" w:type="dxa"/>
          </w:tcPr>
          <w:p w14:paraId="1813C926" w14:textId="77777777" w:rsidR="00AC6499" w:rsidRPr="00030165" w:rsidRDefault="00AC6499" w:rsidP="006E7955">
            <w:pPr>
              <w:tabs>
                <w:tab w:val="left" w:pos="4800"/>
              </w:tabs>
              <w:spacing w:before="60" w:after="60" w:line="180" w:lineRule="auto"/>
              <w:ind w:left="34"/>
              <w:rPr>
                <w:rFonts w:ascii="Arial" w:eastAsia="Times New Roman" w:hAnsi="Arial" w:cs="Arial"/>
                <w:sz w:val="16"/>
                <w:szCs w:val="16"/>
                <w:lang w:val="en-GB"/>
              </w:rPr>
            </w:pPr>
          </w:p>
        </w:tc>
        <w:tc>
          <w:tcPr>
            <w:tcW w:w="3355" w:type="dxa"/>
          </w:tcPr>
          <w:p w14:paraId="1813C927"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p>
        </w:tc>
      </w:tr>
      <w:tr w:rsidR="00AC6499" w:rsidRPr="00030165" w14:paraId="1813C92C" w14:textId="77777777" w:rsidTr="006E7955">
        <w:trPr>
          <w:cantSplit/>
          <w:trHeight w:val="198"/>
        </w:trPr>
        <w:tc>
          <w:tcPr>
            <w:tcW w:w="3355" w:type="dxa"/>
            <w:gridSpan w:val="3"/>
          </w:tcPr>
          <w:p w14:paraId="1813C929"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p>
        </w:tc>
        <w:tc>
          <w:tcPr>
            <w:tcW w:w="3355" w:type="dxa"/>
          </w:tcPr>
          <w:p w14:paraId="1813C92A" w14:textId="77777777" w:rsidR="00AC6499" w:rsidRPr="00030165" w:rsidRDefault="00AC6499" w:rsidP="006E7955">
            <w:pPr>
              <w:tabs>
                <w:tab w:val="left" w:pos="4800"/>
              </w:tabs>
              <w:spacing w:before="60" w:after="60" w:line="180" w:lineRule="auto"/>
              <w:ind w:left="34"/>
              <w:rPr>
                <w:rFonts w:ascii="Arial" w:eastAsia="Times New Roman" w:hAnsi="Arial" w:cs="Arial"/>
                <w:sz w:val="16"/>
                <w:szCs w:val="16"/>
                <w:lang w:val="en-GB"/>
              </w:rPr>
            </w:pPr>
          </w:p>
        </w:tc>
        <w:tc>
          <w:tcPr>
            <w:tcW w:w="3355" w:type="dxa"/>
          </w:tcPr>
          <w:p w14:paraId="1813C92B"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p>
        </w:tc>
      </w:tr>
      <w:tr w:rsidR="00AC6499" w:rsidRPr="00030165" w14:paraId="1813C930" w14:textId="77777777" w:rsidTr="006E7955">
        <w:trPr>
          <w:cantSplit/>
          <w:trHeight w:val="259"/>
        </w:trPr>
        <w:tc>
          <w:tcPr>
            <w:tcW w:w="3355" w:type="dxa"/>
            <w:gridSpan w:val="3"/>
          </w:tcPr>
          <w:p w14:paraId="1813C92D"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p>
        </w:tc>
        <w:tc>
          <w:tcPr>
            <w:tcW w:w="3355" w:type="dxa"/>
          </w:tcPr>
          <w:p w14:paraId="1813C92E" w14:textId="77777777" w:rsidR="00AC6499" w:rsidRPr="00030165" w:rsidRDefault="00AC6499" w:rsidP="006E7955">
            <w:pPr>
              <w:tabs>
                <w:tab w:val="left" w:pos="4800"/>
              </w:tabs>
              <w:spacing w:before="60" w:after="60" w:line="180" w:lineRule="auto"/>
              <w:ind w:left="34"/>
              <w:rPr>
                <w:rFonts w:ascii="Arial" w:eastAsia="Times New Roman" w:hAnsi="Arial" w:cs="Arial"/>
                <w:sz w:val="16"/>
                <w:szCs w:val="16"/>
                <w:lang w:val="en-GB"/>
              </w:rPr>
            </w:pPr>
          </w:p>
        </w:tc>
        <w:tc>
          <w:tcPr>
            <w:tcW w:w="3355" w:type="dxa"/>
          </w:tcPr>
          <w:p w14:paraId="1813C92F" w14:textId="77777777" w:rsidR="00AC6499" w:rsidRPr="00030165" w:rsidRDefault="00AC6499" w:rsidP="006E7955">
            <w:pPr>
              <w:tabs>
                <w:tab w:val="left" w:pos="4800"/>
              </w:tabs>
              <w:spacing w:before="60" w:after="60" w:line="180" w:lineRule="auto"/>
              <w:rPr>
                <w:rFonts w:ascii="Arial" w:eastAsia="Times New Roman" w:hAnsi="Arial" w:cs="Arial"/>
                <w:sz w:val="16"/>
                <w:szCs w:val="16"/>
                <w:lang w:val="en-GB"/>
              </w:rPr>
            </w:pPr>
          </w:p>
        </w:tc>
      </w:tr>
    </w:tbl>
    <w:p w14:paraId="1813C931" w14:textId="77777777" w:rsidR="006B6211" w:rsidRPr="00AC6499" w:rsidRDefault="006B6211" w:rsidP="00F36E45">
      <w:pPr>
        <w:rPr>
          <w:rFonts w:ascii="Arial" w:eastAsia="Times New Roman" w:hAnsi="Arial" w:cs="Arial"/>
          <w:sz w:val="20"/>
          <w:szCs w:val="20"/>
          <w:lang w:val="en-AU" w:eastAsia="en-AU"/>
        </w:rPr>
      </w:pPr>
    </w:p>
    <w:sectPr w:rsidR="006B6211" w:rsidRPr="00AC6499" w:rsidSect="00682FEF">
      <w:headerReference w:type="default" r:id="rId14"/>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3C934" w14:textId="77777777" w:rsidR="00DB28A3" w:rsidRDefault="00DB28A3" w:rsidP="0095032B">
      <w:pPr>
        <w:spacing w:after="0" w:line="240" w:lineRule="auto"/>
      </w:pPr>
      <w:r>
        <w:separator/>
      </w:r>
    </w:p>
  </w:endnote>
  <w:endnote w:type="continuationSeparator" w:id="0">
    <w:p w14:paraId="1813C935"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BA1DDC" w14:paraId="356C3476" w14:textId="77777777" w:rsidTr="009A495A">
      <w:trPr>
        <w:trHeight w:val="141"/>
      </w:trPr>
      <w:tc>
        <w:tcPr>
          <w:tcW w:w="2943" w:type="dxa"/>
        </w:tcPr>
        <w:p w14:paraId="2EA4C30A" w14:textId="77777777" w:rsidR="00BA1DDC" w:rsidRPr="00EC4367" w:rsidRDefault="00BA1DDC" w:rsidP="009A495A">
          <w:pPr>
            <w:pStyle w:val="Footer"/>
            <w:rPr>
              <w:rFonts w:ascii="Arial" w:eastAsiaTheme="majorEastAsia" w:hAnsi="Arial" w:cs="Arial"/>
              <w:color w:val="7F7F7F" w:themeColor="text1" w:themeTint="80"/>
              <w:sz w:val="12"/>
              <w:szCs w:val="12"/>
            </w:rPr>
          </w:pPr>
        </w:p>
      </w:tc>
      <w:tc>
        <w:tcPr>
          <w:tcW w:w="3544" w:type="dxa"/>
        </w:tcPr>
        <w:p w14:paraId="01DB155A" w14:textId="77777777" w:rsidR="00BA1DDC" w:rsidRPr="00EC4367" w:rsidRDefault="00BA1DDC"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4CCED272" w14:textId="77777777" w:rsidR="00BA1DDC" w:rsidRPr="002F7EC1" w:rsidRDefault="00BA1DDC"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121632">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121632">
                <w:rPr>
                  <w:rFonts w:ascii="Arial" w:hAnsi="Arial" w:cs="Arial"/>
                  <w:noProof/>
                  <w:sz w:val="12"/>
                  <w:szCs w:val="12"/>
                  <w:lang w:val="en-GB"/>
                </w:rPr>
                <w:t>4</w:t>
              </w:r>
              <w:r w:rsidRPr="0077081C">
                <w:rPr>
                  <w:rFonts w:ascii="Arial" w:hAnsi="Arial" w:cs="Arial"/>
                  <w:noProof/>
                  <w:sz w:val="12"/>
                  <w:szCs w:val="12"/>
                  <w:lang w:val="en-GB"/>
                </w:rPr>
                <w:fldChar w:fldCharType="end"/>
              </w:r>
            </w:p>
          </w:sdtContent>
        </w:sdt>
      </w:tc>
    </w:tr>
    <w:tr w:rsidR="00BA1DDC" w14:paraId="75A68A65" w14:textId="77777777" w:rsidTr="009A495A">
      <w:trPr>
        <w:trHeight w:val="64"/>
      </w:trPr>
      <w:tc>
        <w:tcPr>
          <w:tcW w:w="2943" w:type="dxa"/>
          <w:vAlign w:val="bottom"/>
        </w:tcPr>
        <w:p w14:paraId="13256391" w14:textId="77777777" w:rsidR="00BA1DDC" w:rsidRPr="00EC4367" w:rsidRDefault="00BA1DDC" w:rsidP="009A495A">
          <w:pPr>
            <w:pStyle w:val="Footer"/>
            <w:rPr>
              <w:rFonts w:ascii="Arial" w:eastAsiaTheme="majorEastAsia" w:hAnsi="Arial" w:cs="Arial"/>
              <w:color w:val="7F7F7F" w:themeColor="text1" w:themeTint="80"/>
              <w:sz w:val="12"/>
              <w:szCs w:val="12"/>
            </w:rPr>
          </w:pPr>
        </w:p>
      </w:tc>
      <w:tc>
        <w:tcPr>
          <w:tcW w:w="3544" w:type="dxa"/>
          <w:vAlign w:val="bottom"/>
        </w:tcPr>
        <w:p w14:paraId="1C697D35" w14:textId="77777777" w:rsidR="00BA1DDC" w:rsidRPr="00DF254D" w:rsidRDefault="00BA1DDC"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15F51154" w14:textId="77777777" w:rsidR="00BA1DDC" w:rsidRPr="00EC4367" w:rsidRDefault="00BA1DDC" w:rsidP="009A495A">
          <w:pPr>
            <w:pStyle w:val="Footer"/>
            <w:ind w:right="107"/>
            <w:jc w:val="right"/>
            <w:rPr>
              <w:rFonts w:ascii="Arial" w:eastAsiaTheme="majorEastAsia" w:hAnsi="Arial" w:cs="Arial"/>
              <w:color w:val="7F7F7F" w:themeColor="text1" w:themeTint="80"/>
              <w:sz w:val="12"/>
              <w:szCs w:val="12"/>
            </w:rPr>
          </w:pPr>
        </w:p>
      </w:tc>
    </w:tr>
    <w:tr w:rsidR="00BA1DDC" w14:paraId="78DBF486" w14:textId="77777777" w:rsidTr="009A495A">
      <w:trPr>
        <w:trHeight w:val="64"/>
      </w:trPr>
      <w:tc>
        <w:tcPr>
          <w:tcW w:w="2943" w:type="dxa"/>
          <w:vAlign w:val="bottom"/>
        </w:tcPr>
        <w:p w14:paraId="11183E74" w14:textId="77777777" w:rsidR="00BA1DDC" w:rsidRPr="00EC4367" w:rsidRDefault="00BA1DDC"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6A20A20F" w14:textId="77777777" w:rsidR="00BA1DDC" w:rsidRPr="008E15E1" w:rsidRDefault="00BA1DDC"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00F602F4" w14:textId="77777777" w:rsidR="00BA1DDC" w:rsidRPr="00EC4367" w:rsidRDefault="00BA1DDC"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653D52E9" w14:textId="77777777" w:rsidR="00BA1DDC" w:rsidRDefault="00BA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C932" w14:textId="77777777" w:rsidR="00DB28A3" w:rsidRDefault="00DB28A3" w:rsidP="0095032B">
      <w:pPr>
        <w:spacing w:after="0" w:line="240" w:lineRule="auto"/>
      </w:pPr>
      <w:r>
        <w:separator/>
      </w:r>
    </w:p>
  </w:footnote>
  <w:footnote w:type="continuationSeparator" w:id="0">
    <w:p w14:paraId="1813C933"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8218AD" w:rsidRPr="00645D79" w14:paraId="3165CD54" w14:textId="77777777" w:rsidTr="009A495A">
      <w:trPr>
        <w:trHeight w:val="701"/>
      </w:trPr>
      <w:tc>
        <w:tcPr>
          <w:tcW w:w="3071" w:type="dxa"/>
        </w:tcPr>
        <w:p w14:paraId="1F96B90D" w14:textId="77777777" w:rsidR="008218AD" w:rsidRPr="005A12D2" w:rsidRDefault="008218AD"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2982DF64" wp14:editId="1CC0CAEF">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7445EE74" w14:textId="3C131629" w:rsidR="008218AD" w:rsidRDefault="00E55BA7" w:rsidP="009A495A">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E55BA7">
            <w:rPr>
              <w:rFonts w:ascii="Arial" w:hAnsi="Arial" w:cs="Arial"/>
              <w:sz w:val="14"/>
              <w:szCs w:val="14"/>
              <w:lang w:val="fr-FR"/>
            </w:rPr>
            <w:t>Repair</w:t>
          </w:r>
          <w:proofErr w:type="spellEnd"/>
          <w:r w:rsidRPr="00E55BA7">
            <w:rPr>
              <w:rFonts w:ascii="Arial" w:hAnsi="Arial" w:cs="Arial"/>
              <w:sz w:val="14"/>
              <w:szCs w:val="14"/>
              <w:lang w:val="fr-FR"/>
            </w:rPr>
            <w:t xml:space="preserve"> and </w:t>
          </w:r>
          <w:proofErr w:type="spellStart"/>
          <w:r w:rsidRPr="00E55BA7">
            <w:rPr>
              <w:rFonts w:ascii="Arial" w:hAnsi="Arial" w:cs="Arial"/>
              <w:sz w:val="14"/>
              <w:szCs w:val="14"/>
              <w:lang w:val="fr-FR"/>
            </w:rPr>
            <w:t>Overhaul</w:t>
          </w:r>
          <w:proofErr w:type="spellEnd"/>
          <w:r w:rsidRPr="00E55BA7">
            <w:rPr>
              <w:rFonts w:ascii="Arial" w:hAnsi="Arial" w:cs="Arial"/>
              <w:sz w:val="14"/>
              <w:szCs w:val="14"/>
              <w:lang w:val="fr-FR"/>
            </w:rPr>
            <w:t xml:space="preserve"> </w:t>
          </w:r>
          <w:proofErr w:type="spellStart"/>
          <w:r w:rsidRPr="00E55BA7">
            <w:rPr>
              <w:rFonts w:ascii="Arial" w:hAnsi="Arial" w:cs="Arial"/>
              <w:sz w:val="14"/>
              <w:szCs w:val="14"/>
              <w:lang w:val="fr-FR"/>
            </w:rPr>
            <w:t>Manuals</w:t>
          </w:r>
          <w:proofErr w:type="spellEnd"/>
          <w:r w:rsidR="008218AD">
            <w:rPr>
              <w:rFonts w:ascii="Arial" w:hAnsi="Arial" w:cs="Arial"/>
              <w:sz w:val="14"/>
              <w:szCs w:val="14"/>
              <w:lang w:val="fr-FR"/>
            </w:rPr>
            <w:t xml:space="preserve">, </w:t>
          </w:r>
          <w:proofErr w:type="spellStart"/>
          <w:r w:rsidR="008218AD">
            <w:rPr>
              <w:rFonts w:ascii="Arial" w:hAnsi="Arial" w:cs="Arial"/>
              <w:sz w:val="14"/>
              <w:szCs w:val="14"/>
              <w:lang w:val="fr-FR"/>
            </w:rPr>
            <w:t>Rev</w:t>
          </w:r>
          <w:proofErr w:type="spellEnd"/>
          <w:r w:rsidR="008218AD">
            <w:rPr>
              <w:rFonts w:ascii="Arial" w:hAnsi="Arial" w:cs="Arial"/>
              <w:sz w:val="14"/>
              <w:szCs w:val="14"/>
              <w:lang w:val="fr-FR"/>
            </w:rPr>
            <w:t xml:space="preserve"> 0</w:t>
          </w:r>
        </w:p>
        <w:p w14:paraId="39D9D259" w14:textId="77777777" w:rsidR="008218AD" w:rsidRPr="001D06BE" w:rsidRDefault="008218AD" w:rsidP="009A495A">
          <w:pPr>
            <w:jc w:val="center"/>
            <w:rPr>
              <w:rFonts w:ascii="Arial" w:hAnsi="Arial" w:cs="Arial"/>
              <w:sz w:val="14"/>
              <w:szCs w:val="14"/>
              <w:lang w:val="en-GB"/>
            </w:rPr>
          </w:pPr>
        </w:p>
      </w:tc>
      <w:tc>
        <w:tcPr>
          <w:tcW w:w="3214" w:type="dxa"/>
        </w:tcPr>
        <w:p w14:paraId="7467840F" w14:textId="0F73C027" w:rsidR="008218AD" w:rsidRPr="00645D79" w:rsidRDefault="008218AD"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A17148">
            <w:rPr>
              <w:rFonts w:ascii="Arial" w:hAnsi="Arial" w:cs="Arial"/>
              <w:sz w:val="14"/>
              <w:szCs w:val="14"/>
              <w:lang w:val="fr-FR"/>
            </w:rPr>
            <w:t>157</w:t>
          </w:r>
        </w:p>
        <w:p w14:paraId="42422A96" w14:textId="77777777" w:rsidR="008218AD" w:rsidRPr="00645D79" w:rsidRDefault="008218AD"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7F688EFC" w14:textId="77777777" w:rsidR="008218AD" w:rsidRPr="00645D79" w:rsidRDefault="008218AD"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69425939" w14:textId="77777777" w:rsidR="008218AD" w:rsidRPr="00645D79" w:rsidRDefault="008218AD"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1813C93B" w14:textId="77777777" w:rsidR="00A76AC1" w:rsidRPr="00A76278" w:rsidRDefault="00A76AC1" w:rsidP="004A523F">
    <w:pPr>
      <w:pStyle w:val="Header"/>
      <w:tabs>
        <w:tab w:val="clear" w:pos="9360"/>
        <w:tab w:val="right" w:pos="12474"/>
        <w:tab w:val="right" w:pos="12758"/>
      </w:tabs>
      <w:ind w:right="486"/>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AC6499" w:rsidRPr="00D15F8B" w14:paraId="1813C941" w14:textId="77777777" w:rsidTr="00FE101B">
      <w:trPr>
        <w:trHeight w:val="813"/>
      </w:trPr>
      <w:tc>
        <w:tcPr>
          <w:tcW w:w="2600" w:type="dxa"/>
        </w:tcPr>
        <w:p w14:paraId="1813C93C" w14:textId="77777777" w:rsidR="00AC6499" w:rsidRPr="006D429A" w:rsidRDefault="00AC6499" w:rsidP="00FE101B">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1813C945" wp14:editId="1813C946">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1813C93D" w14:textId="77777777" w:rsidR="00BA64A9" w:rsidRDefault="00BA64A9" w:rsidP="00015107">
          <w:pPr>
            <w:tabs>
              <w:tab w:val="center" w:pos="4320"/>
              <w:tab w:val="right" w:pos="8640"/>
            </w:tabs>
            <w:spacing w:after="0" w:line="240" w:lineRule="auto"/>
            <w:jc w:val="center"/>
            <w:rPr>
              <w:rFonts w:ascii="Arial" w:hAnsi="Arial" w:cs="Arial"/>
              <w:b/>
              <w:color w:val="808080"/>
              <w:sz w:val="24"/>
              <w:szCs w:val="24"/>
              <w:lang w:val="en-GB"/>
            </w:rPr>
          </w:pPr>
          <w:r>
            <w:rPr>
              <w:rFonts w:ascii="Arial" w:hAnsi="Arial" w:cs="Arial"/>
              <w:b/>
              <w:color w:val="808080"/>
              <w:sz w:val="24"/>
              <w:szCs w:val="24"/>
              <w:lang w:val="en-GB"/>
            </w:rPr>
            <w:t>Repair and Overhaul Manuals</w:t>
          </w:r>
        </w:p>
        <w:p w14:paraId="1813C93E" w14:textId="77777777" w:rsidR="00AC6499" w:rsidRPr="00380010" w:rsidRDefault="00AC6499" w:rsidP="00015107">
          <w:pPr>
            <w:tabs>
              <w:tab w:val="center" w:pos="4320"/>
              <w:tab w:val="right" w:pos="8640"/>
            </w:tabs>
            <w:spacing w:after="0" w:line="240" w:lineRule="auto"/>
            <w:jc w:val="center"/>
            <w:rPr>
              <w:rFonts w:ascii="Arial" w:hAnsi="Arial" w:cs="Arial"/>
              <w:b/>
              <w:color w:val="808080"/>
              <w:sz w:val="24"/>
              <w:szCs w:val="24"/>
              <w:lang w:val="en-GB"/>
            </w:rPr>
          </w:pPr>
          <w:r>
            <w:rPr>
              <w:rFonts w:ascii="Arial" w:hAnsi="Arial" w:cs="Arial"/>
              <w:b/>
              <w:color w:val="808080"/>
              <w:sz w:val="24"/>
              <w:szCs w:val="24"/>
              <w:lang w:val="en-GB"/>
            </w:rPr>
            <w:t>Appendix A – Sample Verification Certificate</w:t>
          </w:r>
        </w:p>
      </w:tc>
      <w:tc>
        <w:tcPr>
          <w:tcW w:w="2645" w:type="dxa"/>
        </w:tcPr>
        <w:p w14:paraId="1813C93F" w14:textId="77777777" w:rsidR="00AC6499" w:rsidRPr="00F5703D" w:rsidRDefault="00AC6499" w:rsidP="00D43CDA">
          <w:pPr>
            <w:tabs>
              <w:tab w:val="center" w:pos="4320"/>
              <w:tab w:val="right" w:pos="8640"/>
              <w:tab w:val="right" w:pos="8931"/>
            </w:tabs>
            <w:spacing w:after="0" w:line="240" w:lineRule="auto"/>
            <w:jc w:val="right"/>
            <w:rPr>
              <w:rFonts w:ascii="Arial" w:hAnsi="Arial" w:cs="Arial"/>
              <w:color w:val="808080"/>
              <w:sz w:val="8"/>
              <w:szCs w:val="8"/>
              <w:lang w:val="en-GB"/>
            </w:rPr>
          </w:pPr>
        </w:p>
        <w:p w14:paraId="1813C940" w14:textId="77777777" w:rsidR="00AC6499" w:rsidRPr="009257B5" w:rsidRDefault="00AC6499" w:rsidP="00380010">
          <w:pPr>
            <w:tabs>
              <w:tab w:val="center" w:pos="4320"/>
              <w:tab w:val="right" w:pos="8640"/>
              <w:tab w:val="right" w:pos="8931"/>
            </w:tabs>
            <w:jc w:val="right"/>
            <w:rPr>
              <w:rFonts w:ascii="Arial" w:hAnsi="Arial" w:cs="Arial"/>
              <w:color w:val="808080"/>
              <w:sz w:val="12"/>
              <w:szCs w:val="12"/>
              <w:lang w:val="en-GB"/>
            </w:rPr>
          </w:pPr>
          <w:r w:rsidRPr="009257B5">
            <w:rPr>
              <w:rFonts w:ascii="Arial" w:hAnsi="Arial" w:cs="Arial"/>
              <w:color w:val="808080"/>
              <w:sz w:val="12"/>
              <w:szCs w:val="12"/>
              <w:lang w:val="en-GB"/>
            </w:rPr>
            <w:t xml:space="preserve">Document No: </w:t>
          </w:r>
          <w:r w:rsidR="00BA64A9" w:rsidRPr="001635A7">
            <w:rPr>
              <w:rFonts w:ascii="Arial" w:hAnsi="Arial" w:cs="Arial"/>
              <w:color w:val="808080"/>
              <w:sz w:val="12"/>
              <w:szCs w:val="12"/>
              <w:lang w:val="en-GB"/>
            </w:rPr>
            <w:t>VSY-A08.22-0160</w:t>
          </w:r>
        </w:p>
      </w:tc>
    </w:tr>
  </w:tbl>
  <w:p w14:paraId="1813C942" w14:textId="77777777" w:rsidR="00AC6499" w:rsidRPr="00A76278" w:rsidRDefault="00AC6499"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4">
    <w:nsid w:val="2B604A35"/>
    <w:multiLevelType w:val="singleLevel"/>
    <w:tmpl w:val="4EAA54A2"/>
    <w:lvl w:ilvl="0">
      <w:start w:val="1"/>
      <w:numFmt w:val="bullet"/>
      <w:lvlText w:val=""/>
      <w:lvlJc w:val="left"/>
      <w:pPr>
        <w:tabs>
          <w:tab w:val="num" w:pos="417"/>
        </w:tabs>
        <w:ind w:left="360" w:hanging="303"/>
      </w:pPr>
      <w:rPr>
        <w:rFonts w:ascii="Symbol" w:hAnsi="Symbol" w:hint="default"/>
      </w:rPr>
    </w:lvl>
  </w:abstractNum>
  <w:abstractNum w:abstractNumId="5">
    <w:nsid w:val="320C2C2E"/>
    <w:multiLevelType w:val="hybridMultilevel"/>
    <w:tmpl w:val="38463B7E"/>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7">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9">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792C5FFE"/>
    <w:multiLevelType w:val="hybridMultilevel"/>
    <w:tmpl w:val="DCE2676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01">
      <w:start w:val="1"/>
      <w:numFmt w:val="bullet"/>
      <w:lvlText w:val=""/>
      <w:lvlJc w:val="left"/>
      <w:pPr>
        <w:ind w:left="3240" w:hanging="180"/>
      </w:pPr>
      <w:rPr>
        <w:rFonts w:ascii="Symbol" w:hAnsi="Symbol"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9"/>
  </w:num>
  <w:num w:numId="3">
    <w:abstractNumId w:val="3"/>
  </w:num>
  <w:num w:numId="4">
    <w:abstractNumId w:val="8"/>
  </w:num>
  <w:num w:numId="5">
    <w:abstractNumId w:val="0"/>
  </w:num>
  <w:num w:numId="6">
    <w:abstractNumId w:val="6"/>
  </w:num>
  <w:num w:numId="7">
    <w:abstractNumId w:val="1"/>
  </w:num>
  <w:num w:numId="8">
    <w:abstractNumId w:val="7"/>
  </w:num>
  <w:num w:numId="9">
    <w:abstractNumId w:val="4"/>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15107"/>
    <w:rsid w:val="00017CB2"/>
    <w:rsid w:val="00022EDD"/>
    <w:rsid w:val="000245E7"/>
    <w:rsid w:val="00033D33"/>
    <w:rsid w:val="00046FC3"/>
    <w:rsid w:val="000714E6"/>
    <w:rsid w:val="00073F18"/>
    <w:rsid w:val="00092D1C"/>
    <w:rsid w:val="000A6EE3"/>
    <w:rsid w:val="000B7196"/>
    <w:rsid w:val="000B7607"/>
    <w:rsid w:val="000C02D6"/>
    <w:rsid w:val="000C26CE"/>
    <w:rsid w:val="000C343C"/>
    <w:rsid w:val="000D297A"/>
    <w:rsid w:val="000E13E5"/>
    <w:rsid w:val="000E2186"/>
    <w:rsid w:val="000F0092"/>
    <w:rsid w:val="000F2FD3"/>
    <w:rsid w:val="00104FF0"/>
    <w:rsid w:val="00110C22"/>
    <w:rsid w:val="00111DE6"/>
    <w:rsid w:val="00112ED4"/>
    <w:rsid w:val="0011531C"/>
    <w:rsid w:val="00121278"/>
    <w:rsid w:val="00121632"/>
    <w:rsid w:val="00124C62"/>
    <w:rsid w:val="001255E9"/>
    <w:rsid w:val="001334E3"/>
    <w:rsid w:val="00133FF5"/>
    <w:rsid w:val="001342B2"/>
    <w:rsid w:val="00146900"/>
    <w:rsid w:val="0014742D"/>
    <w:rsid w:val="00151CC5"/>
    <w:rsid w:val="001635A7"/>
    <w:rsid w:val="00171302"/>
    <w:rsid w:val="00185136"/>
    <w:rsid w:val="001B67D4"/>
    <w:rsid w:val="001C1EE2"/>
    <w:rsid w:val="001C260C"/>
    <w:rsid w:val="001D128D"/>
    <w:rsid w:val="001E1F49"/>
    <w:rsid w:val="001F4404"/>
    <w:rsid w:val="001F52AF"/>
    <w:rsid w:val="00207728"/>
    <w:rsid w:val="00216036"/>
    <w:rsid w:val="002161F5"/>
    <w:rsid w:val="00230E3D"/>
    <w:rsid w:val="00232780"/>
    <w:rsid w:val="00232D6E"/>
    <w:rsid w:val="002512D9"/>
    <w:rsid w:val="0025368F"/>
    <w:rsid w:val="00262B0E"/>
    <w:rsid w:val="00263A4A"/>
    <w:rsid w:val="00280B24"/>
    <w:rsid w:val="0029119C"/>
    <w:rsid w:val="002A2E5E"/>
    <w:rsid w:val="002A4D78"/>
    <w:rsid w:val="002A7C6C"/>
    <w:rsid w:val="002B6B3F"/>
    <w:rsid w:val="002B6C2A"/>
    <w:rsid w:val="002D00EC"/>
    <w:rsid w:val="002E0B33"/>
    <w:rsid w:val="002E2AB5"/>
    <w:rsid w:val="002E7610"/>
    <w:rsid w:val="002F71A0"/>
    <w:rsid w:val="00302803"/>
    <w:rsid w:val="00310AE6"/>
    <w:rsid w:val="00316EDF"/>
    <w:rsid w:val="00322A75"/>
    <w:rsid w:val="003301FB"/>
    <w:rsid w:val="0035382F"/>
    <w:rsid w:val="0035609D"/>
    <w:rsid w:val="003631A9"/>
    <w:rsid w:val="00365A6E"/>
    <w:rsid w:val="00366352"/>
    <w:rsid w:val="00380010"/>
    <w:rsid w:val="00382231"/>
    <w:rsid w:val="00382B4F"/>
    <w:rsid w:val="003851BF"/>
    <w:rsid w:val="00394158"/>
    <w:rsid w:val="003A55E7"/>
    <w:rsid w:val="003B36D8"/>
    <w:rsid w:val="003B6A0C"/>
    <w:rsid w:val="003E4CFB"/>
    <w:rsid w:val="00400CED"/>
    <w:rsid w:val="00403C2C"/>
    <w:rsid w:val="00407AF8"/>
    <w:rsid w:val="004104DA"/>
    <w:rsid w:val="00416AEF"/>
    <w:rsid w:val="00430E9A"/>
    <w:rsid w:val="004314C0"/>
    <w:rsid w:val="0043294E"/>
    <w:rsid w:val="004368C1"/>
    <w:rsid w:val="004379D9"/>
    <w:rsid w:val="00443C52"/>
    <w:rsid w:val="00446F24"/>
    <w:rsid w:val="00452510"/>
    <w:rsid w:val="00452DF8"/>
    <w:rsid w:val="00453605"/>
    <w:rsid w:val="0047073F"/>
    <w:rsid w:val="00472056"/>
    <w:rsid w:val="00483924"/>
    <w:rsid w:val="004967AB"/>
    <w:rsid w:val="004A523F"/>
    <w:rsid w:val="004B6227"/>
    <w:rsid w:val="004C1825"/>
    <w:rsid w:val="004D10E4"/>
    <w:rsid w:val="004D24B5"/>
    <w:rsid w:val="004E1488"/>
    <w:rsid w:val="004E36F9"/>
    <w:rsid w:val="004F40E3"/>
    <w:rsid w:val="004F45A7"/>
    <w:rsid w:val="004F5030"/>
    <w:rsid w:val="004F50EE"/>
    <w:rsid w:val="005106FA"/>
    <w:rsid w:val="005153F9"/>
    <w:rsid w:val="005169F4"/>
    <w:rsid w:val="00520F40"/>
    <w:rsid w:val="005438B1"/>
    <w:rsid w:val="0054497D"/>
    <w:rsid w:val="0054691B"/>
    <w:rsid w:val="0055010F"/>
    <w:rsid w:val="005619ED"/>
    <w:rsid w:val="005661A7"/>
    <w:rsid w:val="00590B0E"/>
    <w:rsid w:val="0059250E"/>
    <w:rsid w:val="00593EEA"/>
    <w:rsid w:val="005A5E7E"/>
    <w:rsid w:val="005C5C00"/>
    <w:rsid w:val="005D7BF5"/>
    <w:rsid w:val="005F0220"/>
    <w:rsid w:val="005F0599"/>
    <w:rsid w:val="005F42E3"/>
    <w:rsid w:val="005F5DCD"/>
    <w:rsid w:val="005F655F"/>
    <w:rsid w:val="00601921"/>
    <w:rsid w:val="00601FD4"/>
    <w:rsid w:val="006027B0"/>
    <w:rsid w:val="00613793"/>
    <w:rsid w:val="00613DDE"/>
    <w:rsid w:val="00623ED6"/>
    <w:rsid w:val="0062765D"/>
    <w:rsid w:val="006415A8"/>
    <w:rsid w:val="0066152F"/>
    <w:rsid w:val="00670C62"/>
    <w:rsid w:val="00682FEF"/>
    <w:rsid w:val="00694308"/>
    <w:rsid w:val="006969E8"/>
    <w:rsid w:val="006A01D9"/>
    <w:rsid w:val="006A6B66"/>
    <w:rsid w:val="006B3D22"/>
    <w:rsid w:val="006B6211"/>
    <w:rsid w:val="006D1695"/>
    <w:rsid w:val="006D5DB5"/>
    <w:rsid w:val="006D6717"/>
    <w:rsid w:val="006F3A36"/>
    <w:rsid w:val="007010C3"/>
    <w:rsid w:val="0070282D"/>
    <w:rsid w:val="007040BF"/>
    <w:rsid w:val="007162A2"/>
    <w:rsid w:val="00726873"/>
    <w:rsid w:val="00730E3C"/>
    <w:rsid w:val="007349F0"/>
    <w:rsid w:val="00735593"/>
    <w:rsid w:val="00735A93"/>
    <w:rsid w:val="00736696"/>
    <w:rsid w:val="00760483"/>
    <w:rsid w:val="00764A1B"/>
    <w:rsid w:val="00783402"/>
    <w:rsid w:val="007874D1"/>
    <w:rsid w:val="00793183"/>
    <w:rsid w:val="0079736A"/>
    <w:rsid w:val="007A498A"/>
    <w:rsid w:val="007B2BFC"/>
    <w:rsid w:val="007B4010"/>
    <w:rsid w:val="007C3749"/>
    <w:rsid w:val="007E3145"/>
    <w:rsid w:val="007E42C9"/>
    <w:rsid w:val="007E4E40"/>
    <w:rsid w:val="007F039A"/>
    <w:rsid w:val="007F4F1B"/>
    <w:rsid w:val="0080364B"/>
    <w:rsid w:val="0080422F"/>
    <w:rsid w:val="008044FB"/>
    <w:rsid w:val="00812B59"/>
    <w:rsid w:val="00814959"/>
    <w:rsid w:val="00815312"/>
    <w:rsid w:val="00817605"/>
    <w:rsid w:val="008218AD"/>
    <w:rsid w:val="00823632"/>
    <w:rsid w:val="00827ED1"/>
    <w:rsid w:val="0083547C"/>
    <w:rsid w:val="00836982"/>
    <w:rsid w:val="00836CD2"/>
    <w:rsid w:val="0084415D"/>
    <w:rsid w:val="008511CC"/>
    <w:rsid w:val="00854661"/>
    <w:rsid w:val="00865CA6"/>
    <w:rsid w:val="00871BDA"/>
    <w:rsid w:val="00880304"/>
    <w:rsid w:val="00886E79"/>
    <w:rsid w:val="00894452"/>
    <w:rsid w:val="008A60C3"/>
    <w:rsid w:val="008C551B"/>
    <w:rsid w:val="00911C4C"/>
    <w:rsid w:val="00917BC6"/>
    <w:rsid w:val="00921C4B"/>
    <w:rsid w:val="0092452B"/>
    <w:rsid w:val="00926D26"/>
    <w:rsid w:val="009275C9"/>
    <w:rsid w:val="0094003C"/>
    <w:rsid w:val="0095032B"/>
    <w:rsid w:val="0095049B"/>
    <w:rsid w:val="009524D3"/>
    <w:rsid w:val="00961355"/>
    <w:rsid w:val="00974D8D"/>
    <w:rsid w:val="00980176"/>
    <w:rsid w:val="009B07F3"/>
    <w:rsid w:val="009B4100"/>
    <w:rsid w:val="009C3C10"/>
    <w:rsid w:val="009C74B7"/>
    <w:rsid w:val="009D40F3"/>
    <w:rsid w:val="009E6411"/>
    <w:rsid w:val="009F124D"/>
    <w:rsid w:val="009F7708"/>
    <w:rsid w:val="00A047A9"/>
    <w:rsid w:val="00A0732A"/>
    <w:rsid w:val="00A13FF2"/>
    <w:rsid w:val="00A17148"/>
    <w:rsid w:val="00A30BAD"/>
    <w:rsid w:val="00A37925"/>
    <w:rsid w:val="00A531C0"/>
    <w:rsid w:val="00A56A49"/>
    <w:rsid w:val="00A56ED4"/>
    <w:rsid w:val="00A57D0F"/>
    <w:rsid w:val="00A76278"/>
    <w:rsid w:val="00A76AC1"/>
    <w:rsid w:val="00A8312B"/>
    <w:rsid w:val="00A86CCA"/>
    <w:rsid w:val="00A877D6"/>
    <w:rsid w:val="00A917D1"/>
    <w:rsid w:val="00A91E59"/>
    <w:rsid w:val="00A95622"/>
    <w:rsid w:val="00AA0A9E"/>
    <w:rsid w:val="00AB2838"/>
    <w:rsid w:val="00AC6499"/>
    <w:rsid w:val="00AD2551"/>
    <w:rsid w:val="00AD5BF2"/>
    <w:rsid w:val="00AE21B8"/>
    <w:rsid w:val="00AE30C4"/>
    <w:rsid w:val="00AE3D19"/>
    <w:rsid w:val="00B15C84"/>
    <w:rsid w:val="00B203FE"/>
    <w:rsid w:val="00B44014"/>
    <w:rsid w:val="00B50997"/>
    <w:rsid w:val="00B53650"/>
    <w:rsid w:val="00B55692"/>
    <w:rsid w:val="00B66B95"/>
    <w:rsid w:val="00B722CF"/>
    <w:rsid w:val="00B731DD"/>
    <w:rsid w:val="00B758FF"/>
    <w:rsid w:val="00BA1DDC"/>
    <w:rsid w:val="00BA5181"/>
    <w:rsid w:val="00BA64A9"/>
    <w:rsid w:val="00BA7F66"/>
    <w:rsid w:val="00BB1B35"/>
    <w:rsid w:val="00BB2227"/>
    <w:rsid w:val="00BD19CE"/>
    <w:rsid w:val="00BD613B"/>
    <w:rsid w:val="00BF72F5"/>
    <w:rsid w:val="00C04961"/>
    <w:rsid w:val="00C20EC9"/>
    <w:rsid w:val="00C23749"/>
    <w:rsid w:val="00C25420"/>
    <w:rsid w:val="00C27A1B"/>
    <w:rsid w:val="00C34C28"/>
    <w:rsid w:val="00C430F2"/>
    <w:rsid w:val="00C4722A"/>
    <w:rsid w:val="00C54C12"/>
    <w:rsid w:val="00C56244"/>
    <w:rsid w:val="00C57543"/>
    <w:rsid w:val="00C63E44"/>
    <w:rsid w:val="00C76D80"/>
    <w:rsid w:val="00C82B55"/>
    <w:rsid w:val="00C8317E"/>
    <w:rsid w:val="00C941F2"/>
    <w:rsid w:val="00C946ED"/>
    <w:rsid w:val="00C956C2"/>
    <w:rsid w:val="00CA1EFA"/>
    <w:rsid w:val="00CA78BE"/>
    <w:rsid w:val="00CB03EE"/>
    <w:rsid w:val="00CB6FE3"/>
    <w:rsid w:val="00CD7219"/>
    <w:rsid w:val="00CE2BC4"/>
    <w:rsid w:val="00D0173F"/>
    <w:rsid w:val="00D123C7"/>
    <w:rsid w:val="00D1645F"/>
    <w:rsid w:val="00D16735"/>
    <w:rsid w:val="00D212BF"/>
    <w:rsid w:val="00D22973"/>
    <w:rsid w:val="00D2402D"/>
    <w:rsid w:val="00D26694"/>
    <w:rsid w:val="00D324AF"/>
    <w:rsid w:val="00D41E63"/>
    <w:rsid w:val="00D43CDA"/>
    <w:rsid w:val="00D6234D"/>
    <w:rsid w:val="00D643EB"/>
    <w:rsid w:val="00D6688F"/>
    <w:rsid w:val="00D6729B"/>
    <w:rsid w:val="00D70925"/>
    <w:rsid w:val="00D807DA"/>
    <w:rsid w:val="00D87A73"/>
    <w:rsid w:val="00D91574"/>
    <w:rsid w:val="00D92DE8"/>
    <w:rsid w:val="00DA0DD8"/>
    <w:rsid w:val="00DB28A3"/>
    <w:rsid w:val="00DD3E50"/>
    <w:rsid w:val="00DD5B56"/>
    <w:rsid w:val="00DE711A"/>
    <w:rsid w:val="00DF7722"/>
    <w:rsid w:val="00E10EE8"/>
    <w:rsid w:val="00E41437"/>
    <w:rsid w:val="00E55998"/>
    <w:rsid w:val="00E55BA7"/>
    <w:rsid w:val="00E65860"/>
    <w:rsid w:val="00E714FF"/>
    <w:rsid w:val="00E7663B"/>
    <w:rsid w:val="00E77F93"/>
    <w:rsid w:val="00E810E6"/>
    <w:rsid w:val="00E835C4"/>
    <w:rsid w:val="00E907E5"/>
    <w:rsid w:val="00E917EA"/>
    <w:rsid w:val="00E97587"/>
    <w:rsid w:val="00EA3029"/>
    <w:rsid w:val="00EA454A"/>
    <w:rsid w:val="00EA4E9C"/>
    <w:rsid w:val="00EB1195"/>
    <w:rsid w:val="00EB43A9"/>
    <w:rsid w:val="00EC164B"/>
    <w:rsid w:val="00EC4B93"/>
    <w:rsid w:val="00EC5496"/>
    <w:rsid w:val="00EC56CB"/>
    <w:rsid w:val="00ED1688"/>
    <w:rsid w:val="00EE4B17"/>
    <w:rsid w:val="00EF2759"/>
    <w:rsid w:val="00F000F4"/>
    <w:rsid w:val="00F00E48"/>
    <w:rsid w:val="00F23CDB"/>
    <w:rsid w:val="00F25935"/>
    <w:rsid w:val="00F26E49"/>
    <w:rsid w:val="00F326D8"/>
    <w:rsid w:val="00F36E45"/>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13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77772-F8CB-4BEC-A31D-2AB98DA0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05532-71F1-442A-8761-23C42D16CDA5}">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4668923-BABB-4160-B77B-56D786E471BF}">
  <ds:schemaRefs>
    <ds:schemaRef ds:uri="http://schemas.microsoft.com/sharepoint/v3/contenttype/forms"/>
  </ds:schemaRefs>
</ds:datastoreItem>
</file>

<file path=customXml/itemProps4.xml><?xml version="1.0" encoding="utf-8"?>
<ds:datastoreItem xmlns:ds="http://schemas.openxmlformats.org/officeDocument/2006/customXml" ds:itemID="{4C9FECC1-C1B5-42AE-A568-70769143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10</cp:revision>
  <cp:lastPrinted>2016-06-11T18:53:00Z</cp:lastPrinted>
  <dcterms:created xsi:type="dcterms:W3CDTF">2018-01-31T16:14:00Z</dcterms:created>
  <dcterms:modified xsi:type="dcterms:W3CDTF">2018-06-05T23:41:00Z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