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B950" w14:textId="2839923D" w:rsidR="00207728" w:rsidRDefault="0080090C" w:rsidP="0080090C">
      <w:pPr>
        <w:tabs>
          <w:tab w:val="left" w:pos="1598"/>
          <w:tab w:val="center" w:pos="4680"/>
        </w:tabs>
        <w:spacing w:before="1680" w:after="720" w:line="240" w:lineRule="atLeast"/>
        <w:rPr>
          <w:rFonts w:ascii="Arial" w:eastAsia="Times New Roman" w:hAnsi="Arial" w:cs="Arial"/>
          <w:b/>
          <w:sz w:val="44"/>
          <w:szCs w:val="24"/>
        </w:rPr>
      </w:pPr>
      <w:r>
        <w:rPr>
          <w:rFonts w:ascii="Arial" w:eastAsia="Times New Roman" w:hAnsi="Arial" w:cs="Arial"/>
          <w:b/>
          <w:sz w:val="44"/>
          <w:szCs w:val="24"/>
        </w:rPr>
        <w:tab/>
      </w:r>
      <w:r>
        <w:rPr>
          <w:rFonts w:ascii="Arial" w:eastAsia="Times New Roman" w:hAnsi="Arial" w:cs="Arial"/>
          <w:b/>
          <w:sz w:val="44"/>
          <w:szCs w:val="24"/>
        </w:rPr>
        <w:tab/>
      </w:r>
      <w:r w:rsidR="00207728">
        <w:rPr>
          <w:rFonts w:ascii="Arial" w:eastAsia="Times New Roman" w:hAnsi="Arial" w:cs="Arial"/>
          <w:b/>
          <w:sz w:val="44"/>
          <w:szCs w:val="24"/>
        </w:rPr>
        <w:t>Data Item Description</w:t>
      </w:r>
    </w:p>
    <w:p w14:paraId="0C2BB951" w14:textId="77777777" w:rsidR="00207728" w:rsidRDefault="00644F04" w:rsidP="00207728">
      <w:pPr>
        <w:spacing w:after="480" w:line="240" w:lineRule="atLeast"/>
        <w:jc w:val="center"/>
        <w:rPr>
          <w:rFonts w:ascii="Arial" w:eastAsia="Times New Roman" w:hAnsi="Arial" w:cs="Arial"/>
          <w:b/>
          <w:sz w:val="44"/>
          <w:szCs w:val="24"/>
        </w:rPr>
      </w:pPr>
      <w:r w:rsidRPr="00644F04">
        <w:rPr>
          <w:rFonts w:ascii="Arial" w:eastAsia="Times New Roman" w:hAnsi="Arial" w:cs="Arial"/>
          <w:b/>
          <w:sz w:val="44"/>
          <w:szCs w:val="24"/>
        </w:rPr>
        <w:t>Availability, Reliability &amp; Maintainability</w:t>
      </w:r>
    </w:p>
    <w:p w14:paraId="0C2BB952" w14:textId="77777777" w:rsidR="00207728" w:rsidRPr="00C73B7E" w:rsidRDefault="00380010" w:rsidP="00D43CDA">
      <w:pPr>
        <w:spacing w:after="1920" w:line="240" w:lineRule="atLeast"/>
        <w:jc w:val="center"/>
        <w:rPr>
          <w:rFonts w:ascii="Arial" w:eastAsia="Times New Roman" w:hAnsi="Arial" w:cs="Arial"/>
          <w:b/>
          <w:sz w:val="44"/>
          <w:szCs w:val="24"/>
        </w:rPr>
      </w:pPr>
      <w:r w:rsidRPr="00C73B7E">
        <w:rPr>
          <w:rFonts w:ascii="Arial" w:eastAsia="Times New Roman" w:hAnsi="Arial" w:cs="Arial"/>
          <w:b/>
          <w:sz w:val="44"/>
          <w:szCs w:val="24"/>
        </w:rPr>
        <w:t>ILS-</w:t>
      </w:r>
      <w:r w:rsidR="00F709E7" w:rsidRPr="00C73B7E">
        <w:rPr>
          <w:rFonts w:ascii="Arial" w:eastAsia="Times New Roman" w:hAnsi="Arial" w:cs="Arial"/>
          <w:b/>
          <w:sz w:val="44"/>
          <w:szCs w:val="24"/>
        </w:rPr>
        <w:t>076</w:t>
      </w:r>
      <w:r w:rsidR="00EC4B93" w:rsidRPr="00C73B7E">
        <w:rPr>
          <w:rFonts w:ascii="Arial" w:eastAsia="Times New Roman" w:hAnsi="Arial" w:cs="Arial"/>
          <w:b/>
          <w:sz w:val="44"/>
          <w:szCs w:val="24"/>
        </w:rPr>
        <w:t>-0</w:t>
      </w:r>
      <w:r w:rsidR="00116824">
        <w:rPr>
          <w:rFonts w:ascii="Arial" w:eastAsia="Times New Roman" w:hAnsi="Arial" w:cs="Arial"/>
          <w:b/>
          <w:sz w:val="44"/>
          <w:szCs w:val="24"/>
        </w:rPr>
        <w:t>2</w:t>
      </w:r>
      <w:r w:rsidR="008C551B" w:rsidRPr="00C73B7E">
        <w:rPr>
          <w:rFonts w:ascii="Arial" w:eastAsia="Times New Roman" w:hAnsi="Arial" w:cs="Arial"/>
          <w:b/>
          <w:sz w:val="44"/>
          <w:szCs w:val="24"/>
        </w:rPr>
        <w:t>0</w:t>
      </w:r>
    </w:p>
    <w:p w14:paraId="0C2BB953"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
    <w:p w14:paraId="0C2BB954" w14:textId="27CFBC4E" w:rsidR="00D43CDA" w:rsidRPr="00666A89" w:rsidRDefault="00644E20"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0C2BB955"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0C2BB956"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0C2BB957"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0C2BB958"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0C2BB959"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0C2BB95B" w14:textId="77777777" w:rsidTr="00310AE6">
        <w:tc>
          <w:tcPr>
            <w:tcW w:w="9474" w:type="dxa"/>
            <w:gridSpan w:val="2"/>
            <w:tcMar>
              <w:top w:w="113" w:type="dxa"/>
              <w:left w:w="57" w:type="dxa"/>
              <w:right w:w="57" w:type="dxa"/>
            </w:tcMar>
            <w:vAlign w:val="center"/>
          </w:tcPr>
          <w:p w14:paraId="0C2BB95A" w14:textId="77777777" w:rsidR="00793183" w:rsidRPr="00310AE6" w:rsidRDefault="00793183" w:rsidP="00C13AB9">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0C2BB960" w14:textId="77777777" w:rsidTr="00310AE6">
        <w:tc>
          <w:tcPr>
            <w:tcW w:w="4735" w:type="dxa"/>
            <w:tcMar>
              <w:top w:w="113" w:type="dxa"/>
              <w:left w:w="57" w:type="dxa"/>
              <w:right w:w="57" w:type="dxa"/>
            </w:tcMar>
            <w:vAlign w:val="center"/>
          </w:tcPr>
          <w:p w14:paraId="0C2BB95C" w14:textId="77777777" w:rsidR="00793183" w:rsidRPr="00310AE6" w:rsidRDefault="00310AE6" w:rsidP="00C13AB9">
            <w:pPr>
              <w:pStyle w:val="ListParagraph"/>
              <w:numPr>
                <w:ilvl w:val="0"/>
                <w:numId w:val="46"/>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TITLE</w:t>
            </w:r>
          </w:p>
          <w:p w14:paraId="0C2BB95D" w14:textId="77777777" w:rsidR="00310AE6" w:rsidRPr="00310AE6" w:rsidRDefault="0040623B" w:rsidP="00C13AB9">
            <w:pPr>
              <w:spacing w:before="120" w:after="120"/>
              <w:ind w:left="567" w:right="146"/>
              <w:jc w:val="both"/>
              <w:rPr>
                <w:rFonts w:ascii="Arial" w:hAnsi="Arial" w:cs="Arial"/>
                <w:sz w:val="20"/>
                <w:szCs w:val="20"/>
                <w:lang w:val="en-AU" w:eastAsia="en-AU"/>
              </w:rPr>
            </w:pPr>
            <w:r w:rsidRPr="0040623B">
              <w:rPr>
                <w:rFonts w:ascii="Arial" w:hAnsi="Arial" w:cs="Arial"/>
                <w:sz w:val="20"/>
                <w:szCs w:val="20"/>
                <w:lang w:val="en-AU" w:eastAsia="en-AU"/>
              </w:rPr>
              <w:t>Availability</w:t>
            </w:r>
            <w:r w:rsidR="00D4274B">
              <w:rPr>
                <w:rFonts w:ascii="Arial" w:hAnsi="Arial" w:cs="Arial"/>
                <w:sz w:val="20"/>
                <w:szCs w:val="20"/>
                <w:lang w:val="en-AU" w:eastAsia="en-AU"/>
              </w:rPr>
              <w:t>, Reliability &amp; Maintainability</w:t>
            </w:r>
          </w:p>
        </w:tc>
        <w:tc>
          <w:tcPr>
            <w:tcW w:w="4739" w:type="dxa"/>
            <w:tcMar>
              <w:top w:w="113" w:type="dxa"/>
              <w:left w:w="57" w:type="dxa"/>
              <w:right w:w="57" w:type="dxa"/>
            </w:tcMar>
            <w:vAlign w:val="center"/>
          </w:tcPr>
          <w:p w14:paraId="0C2BB95E" w14:textId="77777777" w:rsidR="00793183" w:rsidRPr="00310AE6" w:rsidRDefault="00310AE6" w:rsidP="00C13AB9">
            <w:pPr>
              <w:pStyle w:val="ListParagraph"/>
              <w:numPr>
                <w:ilvl w:val="0"/>
                <w:numId w:val="46"/>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0C2BB95F" w14:textId="77777777" w:rsidR="00310AE6" w:rsidRPr="00310AE6" w:rsidRDefault="00310AE6" w:rsidP="00116824">
            <w:pPr>
              <w:spacing w:before="120" w:after="120"/>
              <w:ind w:left="567" w:right="146"/>
              <w:jc w:val="both"/>
              <w:rPr>
                <w:rFonts w:ascii="Arial" w:hAnsi="Arial" w:cs="Arial"/>
                <w:sz w:val="20"/>
                <w:szCs w:val="20"/>
                <w:lang w:val="en-AU" w:eastAsia="en-AU"/>
              </w:rPr>
            </w:pPr>
            <w:r w:rsidRPr="00310AE6">
              <w:rPr>
                <w:rFonts w:ascii="Arial" w:hAnsi="Arial" w:cs="Arial"/>
                <w:sz w:val="20"/>
                <w:szCs w:val="20"/>
                <w:lang w:val="en-AU" w:eastAsia="en-AU"/>
              </w:rPr>
              <w:t>I</w:t>
            </w:r>
            <w:r w:rsidR="0049163B">
              <w:rPr>
                <w:rFonts w:ascii="Arial" w:hAnsi="Arial" w:cs="Arial"/>
                <w:sz w:val="20"/>
                <w:szCs w:val="20"/>
                <w:lang w:val="en-AU" w:eastAsia="en-AU"/>
              </w:rPr>
              <w:t>LS</w:t>
            </w:r>
            <w:r w:rsidRPr="00310AE6">
              <w:rPr>
                <w:rFonts w:ascii="Arial" w:hAnsi="Arial" w:cs="Arial"/>
                <w:sz w:val="20"/>
                <w:szCs w:val="20"/>
                <w:lang w:val="en-AU" w:eastAsia="en-AU"/>
              </w:rPr>
              <w:t>-0</w:t>
            </w:r>
            <w:r w:rsidR="0040623B">
              <w:rPr>
                <w:rFonts w:ascii="Arial" w:hAnsi="Arial" w:cs="Arial"/>
                <w:sz w:val="20"/>
                <w:szCs w:val="20"/>
                <w:lang w:val="en-AU" w:eastAsia="en-AU"/>
              </w:rPr>
              <w:t>76</w:t>
            </w:r>
            <w:r w:rsidRPr="00310AE6">
              <w:rPr>
                <w:rFonts w:ascii="Arial" w:hAnsi="Arial" w:cs="Arial"/>
                <w:sz w:val="20"/>
                <w:szCs w:val="20"/>
                <w:lang w:val="en-AU" w:eastAsia="en-AU"/>
              </w:rPr>
              <w:t>-</w:t>
            </w:r>
            <w:r w:rsidR="00BC0F7C">
              <w:rPr>
                <w:rFonts w:ascii="Arial" w:hAnsi="Arial" w:cs="Arial"/>
                <w:sz w:val="20"/>
                <w:szCs w:val="20"/>
                <w:lang w:val="en-AU" w:eastAsia="en-AU"/>
              </w:rPr>
              <w:t>0</w:t>
            </w:r>
            <w:r w:rsidR="00116824">
              <w:rPr>
                <w:rFonts w:ascii="Arial" w:hAnsi="Arial" w:cs="Arial"/>
                <w:sz w:val="20"/>
                <w:szCs w:val="20"/>
                <w:lang w:val="en-AU" w:eastAsia="en-AU"/>
              </w:rPr>
              <w:t>2</w:t>
            </w:r>
            <w:r w:rsidRPr="00310AE6">
              <w:rPr>
                <w:rFonts w:ascii="Arial" w:hAnsi="Arial" w:cs="Arial"/>
                <w:sz w:val="20"/>
                <w:szCs w:val="20"/>
                <w:lang w:val="en-AU" w:eastAsia="en-AU"/>
              </w:rPr>
              <w:t>0</w:t>
            </w:r>
          </w:p>
        </w:tc>
      </w:tr>
      <w:tr w:rsidR="00310AE6" w14:paraId="0C2BB963" w14:textId="77777777" w:rsidTr="00C8438A">
        <w:tc>
          <w:tcPr>
            <w:tcW w:w="9474" w:type="dxa"/>
            <w:gridSpan w:val="2"/>
            <w:tcMar>
              <w:top w:w="113" w:type="dxa"/>
              <w:left w:w="57" w:type="dxa"/>
              <w:right w:w="57" w:type="dxa"/>
            </w:tcMar>
            <w:vAlign w:val="center"/>
          </w:tcPr>
          <w:p w14:paraId="0C2BB961" w14:textId="77777777" w:rsidR="00310AE6" w:rsidRPr="001F52AF" w:rsidRDefault="00310AE6" w:rsidP="00C13AB9">
            <w:pPr>
              <w:pStyle w:val="ListParagraph"/>
              <w:numPr>
                <w:ilvl w:val="0"/>
                <w:numId w:val="46"/>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0C2BB962" w14:textId="77777777" w:rsidR="00310AE6" w:rsidRPr="00310AE6" w:rsidRDefault="00D4274B" w:rsidP="00C13AB9">
            <w:pPr>
              <w:spacing w:before="120" w:after="120"/>
              <w:ind w:left="567" w:right="146"/>
              <w:jc w:val="both"/>
              <w:rPr>
                <w:rFonts w:ascii="Arial" w:hAnsi="Arial" w:cs="Arial"/>
                <w:sz w:val="20"/>
                <w:szCs w:val="20"/>
                <w:lang w:val="en-AU" w:eastAsia="en-AU"/>
              </w:rPr>
            </w:pPr>
            <w:r w:rsidRPr="00C13AB9">
              <w:rPr>
                <w:rFonts w:ascii="Arial" w:hAnsi="Arial" w:cs="Arial"/>
                <w:sz w:val="20"/>
                <w:szCs w:val="20"/>
                <w:lang w:val="en-AU" w:eastAsia="en-AU"/>
              </w:rPr>
              <w:t>The purpose of this DID is to define the Availability, Reliability and Maintainability (ARM) performance of the equipment on board the vessel.</w:t>
            </w:r>
          </w:p>
        </w:tc>
      </w:tr>
      <w:tr w:rsidR="00793183" w14:paraId="0C2BB967" w14:textId="77777777" w:rsidTr="00310AE6">
        <w:tc>
          <w:tcPr>
            <w:tcW w:w="9474" w:type="dxa"/>
            <w:gridSpan w:val="2"/>
            <w:tcMar>
              <w:top w:w="113" w:type="dxa"/>
              <w:left w:w="57" w:type="dxa"/>
              <w:right w:w="57" w:type="dxa"/>
            </w:tcMar>
            <w:vAlign w:val="center"/>
          </w:tcPr>
          <w:p w14:paraId="0C2BB964" w14:textId="77777777" w:rsidR="001F52AF" w:rsidRDefault="00310AE6" w:rsidP="00C13AB9">
            <w:pPr>
              <w:pStyle w:val="ListParagraph"/>
              <w:numPr>
                <w:ilvl w:val="0"/>
                <w:numId w:val="46"/>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REFERENCES</w:t>
            </w:r>
          </w:p>
          <w:p w14:paraId="0C2BB965" w14:textId="77777777" w:rsidR="00310AE6" w:rsidRPr="00C13AB9" w:rsidRDefault="00310AE6" w:rsidP="00865593">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865593">
              <w:rPr>
                <w:rFonts w:ascii="Arial" w:hAnsi="Arial" w:cs="Arial"/>
                <w:sz w:val="20"/>
                <w:szCs w:val="20"/>
                <w:lang w:val="en-AU" w:eastAsia="en-AU"/>
              </w:rPr>
              <w:tab/>
            </w:r>
            <w:r w:rsidR="003A52A9">
              <w:rPr>
                <w:rFonts w:ascii="Arial" w:hAnsi="Arial" w:cs="Arial"/>
                <w:sz w:val="20"/>
                <w:szCs w:val="20"/>
                <w:lang w:val="en-AU" w:eastAsia="en-AU"/>
              </w:rPr>
              <w:t>Nil</w:t>
            </w:r>
          </w:p>
          <w:p w14:paraId="0C2BB966" w14:textId="77777777" w:rsidR="00310AE6" w:rsidRPr="00310AE6" w:rsidRDefault="00310AE6" w:rsidP="00697FA7">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865593">
              <w:rPr>
                <w:rFonts w:ascii="Arial" w:hAnsi="Arial" w:cs="Arial"/>
                <w:sz w:val="20"/>
                <w:szCs w:val="20"/>
                <w:lang w:val="en-AU" w:eastAsia="en-AU"/>
              </w:rPr>
              <w:tab/>
            </w:r>
            <w:r w:rsidR="0045379F" w:rsidRPr="00C13AB9">
              <w:rPr>
                <w:rFonts w:ascii="Arial" w:hAnsi="Arial" w:cs="Arial"/>
                <w:sz w:val="20"/>
                <w:szCs w:val="20"/>
                <w:lang w:val="en-AU" w:eastAsia="en-AU"/>
              </w:rPr>
              <w:t>DID I</w:t>
            </w:r>
            <w:r w:rsidR="0045379F">
              <w:rPr>
                <w:rFonts w:ascii="Arial" w:hAnsi="Arial" w:cs="Arial"/>
                <w:sz w:val="20"/>
                <w:szCs w:val="20"/>
                <w:lang w:val="en-AU" w:eastAsia="en-AU"/>
              </w:rPr>
              <w:t>LS-076-01</w:t>
            </w:r>
            <w:r w:rsidR="0045379F" w:rsidRPr="00C13AB9">
              <w:rPr>
                <w:rFonts w:ascii="Arial" w:hAnsi="Arial" w:cs="Arial"/>
                <w:sz w:val="20"/>
                <w:szCs w:val="20"/>
                <w:lang w:val="en-AU" w:eastAsia="en-AU"/>
              </w:rPr>
              <w:t>0</w:t>
            </w:r>
            <w:r w:rsidR="0045379F">
              <w:rPr>
                <w:rFonts w:ascii="Arial" w:hAnsi="Arial" w:cs="Arial"/>
                <w:sz w:val="20"/>
                <w:szCs w:val="20"/>
                <w:lang w:val="en-AU" w:eastAsia="en-AU"/>
              </w:rPr>
              <w:t xml:space="preserve">; </w:t>
            </w:r>
            <w:r w:rsidR="0045379F" w:rsidRPr="00C13AB9">
              <w:rPr>
                <w:rFonts w:ascii="Arial" w:hAnsi="Arial" w:cs="Arial"/>
                <w:sz w:val="20"/>
                <w:szCs w:val="20"/>
                <w:lang w:val="en-AU" w:eastAsia="en-AU"/>
              </w:rPr>
              <w:t>DID I</w:t>
            </w:r>
            <w:r w:rsidR="0045379F">
              <w:rPr>
                <w:rFonts w:ascii="Arial" w:hAnsi="Arial" w:cs="Arial"/>
                <w:sz w:val="20"/>
                <w:szCs w:val="20"/>
                <w:lang w:val="en-AU" w:eastAsia="en-AU"/>
              </w:rPr>
              <w:t>LS</w:t>
            </w:r>
            <w:r w:rsidR="0045379F" w:rsidRPr="00C13AB9">
              <w:rPr>
                <w:rFonts w:ascii="Arial" w:hAnsi="Arial" w:cs="Arial"/>
                <w:sz w:val="20"/>
                <w:szCs w:val="20"/>
                <w:lang w:val="en-AU" w:eastAsia="en-AU"/>
              </w:rPr>
              <w:t>-081-010</w:t>
            </w:r>
            <w:r w:rsidR="0045379F">
              <w:rPr>
                <w:rFonts w:ascii="Arial" w:hAnsi="Arial" w:cs="Arial"/>
                <w:sz w:val="20"/>
                <w:szCs w:val="20"/>
                <w:lang w:val="en-AU" w:eastAsia="en-AU"/>
              </w:rPr>
              <w:t xml:space="preserve">; </w:t>
            </w:r>
            <w:r w:rsidR="0045379F" w:rsidRPr="00C13AB9">
              <w:rPr>
                <w:rFonts w:ascii="Arial" w:hAnsi="Arial" w:cs="Arial"/>
                <w:sz w:val="20"/>
                <w:szCs w:val="20"/>
                <w:lang w:val="en-AU" w:eastAsia="en-AU"/>
              </w:rPr>
              <w:t>DID I</w:t>
            </w:r>
            <w:r w:rsidR="0045379F">
              <w:rPr>
                <w:rFonts w:ascii="Arial" w:hAnsi="Arial" w:cs="Arial"/>
                <w:sz w:val="20"/>
                <w:szCs w:val="20"/>
                <w:lang w:val="en-AU" w:eastAsia="en-AU"/>
              </w:rPr>
              <w:t>LS</w:t>
            </w:r>
            <w:r w:rsidR="0045379F" w:rsidRPr="00C13AB9">
              <w:rPr>
                <w:rFonts w:ascii="Arial" w:hAnsi="Arial" w:cs="Arial"/>
                <w:sz w:val="20"/>
                <w:szCs w:val="20"/>
                <w:lang w:val="en-AU" w:eastAsia="en-AU"/>
              </w:rPr>
              <w:t>-081-20</w:t>
            </w:r>
            <w:r w:rsidR="00865593">
              <w:rPr>
                <w:rFonts w:ascii="Arial" w:hAnsi="Arial" w:cs="Arial"/>
                <w:sz w:val="20"/>
                <w:szCs w:val="20"/>
                <w:lang w:val="en-AU" w:eastAsia="en-AU"/>
              </w:rPr>
              <w:t xml:space="preserve">; </w:t>
            </w:r>
            <w:r w:rsidR="00865593" w:rsidRPr="00865593">
              <w:rPr>
                <w:rFonts w:ascii="Arial" w:hAnsi="Arial" w:cs="Arial"/>
                <w:sz w:val="20"/>
                <w:szCs w:val="20"/>
                <w:lang w:val="en-AU" w:eastAsia="en-AU"/>
              </w:rPr>
              <w:t>This DID must be read in conjunction with the appropriate par</w:t>
            </w:r>
            <w:r w:rsidR="00697FA7">
              <w:rPr>
                <w:rFonts w:ascii="Arial" w:hAnsi="Arial" w:cs="Arial"/>
                <w:sz w:val="20"/>
                <w:szCs w:val="20"/>
                <w:lang w:val="en-AU" w:eastAsia="en-AU"/>
              </w:rPr>
              <w:t>agraphs</w:t>
            </w:r>
            <w:r w:rsidR="00865593" w:rsidRPr="00865593">
              <w:rPr>
                <w:rFonts w:ascii="Arial" w:hAnsi="Arial" w:cs="Arial"/>
                <w:sz w:val="20"/>
                <w:szCs w:val="20"/>
                <w:lang w:val="en-AU" w:eastAsia="en-AU"/>
              </w:rPr>
              <w:t xml:space="preserve"> of the Statement of Work, Contract Data</w:t>
            </w:r>
            <w:r w:rsidR="00865593">
              <w:rPr>
                <w:rFonts w:ascii="Arial" w:hAnsi="Arial" w:cs="Arial"/>
                <w:sz w:val="20"/>
                <w:szCs w:val="20"/>
                <w:lang w:val="en-AU" w:eastAsia="en-AU"/>
              </w:rPr>
              <w:t xml:space="preserve"> </w:t>
            </w:r>
            <w:r w:rsidR="00865593" w:rsidRPr="00865593">
              <w:rPr>
                <w:rFonts w:ascii="Arial" w:hAnsi="Arial" w:cs="Arial"/>
                <w:sz w:val="20"/>
                <w:szCs w:val="20"/>
                <w:lang w:val="en-AU" w:eastAsia="en-AU"/>
              </w:rPr>
              <w:t>Requirements List and any references cited in the DID</w:t>
            </w:r>
          </w:p>
        </w:tc>
      </w:tr>
      <w:tr w:rsidR="00793183" w14:paraId="0C2BB96E" w14:textId="77777777" w:rsidTr="00310AE6">
        <w:tc>
          <w:tcPr>
            <w:tcW w:w="9474" w:type="dxa"/>
            <w:gridSpan w:val="2"/>
            <w:tcMar>
              <w:top w:w="113" w:type="dxa"/>
              <w:left w:w="57" w:type="dxa"/>
              <w:right w:w="57" w:type="dxa"/>
            </w:tcMar>
            <w:vAlign w:val="center"/>
          </w:tcPr>
          <w:p w14:paraId="0C2BB968" w14:textId="77777777" w:rsidR="001F52AF" w:rsidRDefault="00310AE6" w:rsidP="00C13AB9">
            <w:pPr>
              <w:pStyle w:val="ListParagraph"/>
              <w:numPr>
                <w:ilvl w:val="0"/>
                <w:numId w:val="46"/>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FORMAT</w:t>
            </w:r>
          </w:p>
          <w:p w14:paraId="0C2BB969" w14:textId="77777777" w:rsidR="00310AE6" w:rsidRPr="00C13AB9" w:rsidRDefault="00310AE6" w:rsidP="00C13AB9">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0C2BB96A" w14:textId="77777777" w:rsidR="00310AE6" w:rsidRPr="001F52AF" w:rsidRDefault="00310AE6" w:rsidP="00C13AB9">
            <w:pPr>
              <w:pStyle w:val="ListParagraph"/>
              <w:numPr>
                <w:ilvl w:val="1"/>
                <w:numId w:val="4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Unless a specific template is provided by VSY, the deliverables may be prepared in contractor’s format upon review and approval by VSY.</w:t>
            </w:r>
          </w:p>
          <w:p w14:paraId="0C2BB96B" w14:textId="77777777" w:rsidR="00310AE6" w:rsidRPr="001F52AF" w:rsidRDefault="00310AE6" w:rsidP="00C13AB9">
            <w:pPr>
              <w:pStyle w:val="ListParagraph"/>
              <w:numPr>
                <w:ilvl w:val="1"/>
                <w:numId w:val="4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0C2BB96C" w14:textId="77777777" w:rsidR="00310AE6" w:rsidRDefault="00310AE6" w:rsidP="00C13AB9">
            <w:pPr>
              <w:pStyle w:val="ListParagraph"/>
              <w:numPr>
                <w:ilvl w:val="1"/>
                <w:numId w:val="4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49163B">
              <w:rPr>
                <w:rFonts w:ascii="Arial" w:hAnsi="Arial" w:cs="Arial"/>
                <w:sz w:val="20"/>
                <w:szCs w:val="20"/>
                <w:lang w:val="en-AU" w:eastAsia="en-AU"/>
              </w:rPr>
              <w:t>,</w:t>
            </w:r>
            <w:r w:rsidRPr="001F52AF">
              <w:rPr>
                <w:rFonts w:ascii="Arial" w:hAnsi="Arial" w:cs="Arial"/>
                <w:sz w:val="20"/>
                <w:szCs w:val="20"/>
                <w:lang w:val="en-AU" w:eastAsia="en-AU"/>
              </w:rPr>
              <w:t xml:space="preserve"> if available.</w:t>
            </w:r>
          </w:p>
          <w:p w14:paraId="0C2BB96D" w14:textId="77777777" w:rsidR="0049163B" w:rsidRPr="0049163B" w:rsidRDefault="0049163B" w:rsidP="0049163B">
            <w:pPr>
              <w:spacing w:before="120" w:after="120"/>
              <w:ind w:right="146"/>
              <w:jc w:val="both"/>
              <w:rPr>
                <w:rFonts w:ascii="Arial" w:hAnsi="Arial" w:cs="Arial"/>
                <w:sz w:val="20"/>
                <w:szCs w:val="20"/>
                <w:lang w:val="en-AU" w:eastAsia="en-AU"/>
              </w:rPr>
            </w:pPr>
          </w:p>
        </w:tc>
      </w:tr>
      <w:tr w:rsidR="00793183" w14:paraId="0C2BB988" w14:textId="77777777" w:rsidTr="00310AE6">
        <w:tc>
          <w:tcPr>
            <w:tcW w:w="9474" w:type="dxa"/>
            <w:gridSpan w:val="2"/>
            <w:tcMar>
              <w:top w:w="113" w:type="dxa"/>
              <w:left w:w="57" w:type="dxa"/>
              <w:right w:w="57" w:type="dxa"/>
            </w:tcMar>
            <w:vAlign w:val="center"/>
          </w:tcPr>
          <w:p w14:paraId="0C2BB96F" w14:textId="77777777" w:rsidR="001F52AF" w:rsidRDefault="00310AE6" w:rsidP="00C13AB9">
            <w:pPr>
              <w:pStyle w:val="ListParagraph"/>
              <w:numPr>
                <w:ilvl w:val="0"/>
                <w:numId w:val="46"/>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CONTENT</w:t>
            </w:r>
          </w:p>
          <w:p w14:paraId="0C2BB970" w14:textId="77777777" w:rsidR="001F52AF" w:rsidRDefault="0045379F"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Utilizing</w:t>
            </w:r>
            <w:r w:rsidR="00D4274B" w:rsidRPr="00D4274B">
              <w:rPr>
                <w:rFonts w:ascii="Arial" w:hAnsi="Arial" w:cs="Arial"/>
                <w:sz w:val="20"/>
                <w:szCs w:val="20"/>
                <w:lang w:val="en-AU" w:eastAsia="en-AU"/>
              </w:rPr>
              <w:t xml:space="preserve"> existing ARM Data</w:t>
            </w:r>
            <w:r w:rsidR="00D4274B">
              <w:rPr>
                <w:rFonts w:ascii="Arial" w:hAnsi="Arial" w:cs="Arial"/>
                <w:sz w:val="20"/>
                <w:szCs w:val="20"/>
                <w:lang w:val="en-AU" w:eastAsia="en-AU"/>
              </w:rPr>
              <w:t xml:space="preserve"> and material where available</w:t>
            </w:r>
            <w:r>
              <w:rPr>
                <w:rFonts w:ascii="Arial" w:hAnsi="Arial" w:cs="Arial"/>
                <w:sz w:val="20"/>
                <w:szCs w:val="20"/>
                <w:lang w:val="en-AU" w:eastAsia="en-AU"/>
              </w:rPr>
              <w:t>,</w:t>
            </w:r>
            <w:r w:rsidR="003A52A9">
              <w:rPr>
                <w:rFonts w:ascii="Arial" w:hAnsi="Arial" w:cs="Arial"/>
                <w:sz w:val="20"/>
                <w:szCs w:val="20"/>
                <w:lang w:val="en-AU" w:eastAsia="en-AU"/>
              </w:rPr>
              <w:t xml:space="preserve"> </w:t>
            </w:r>
            <w:r w:rsidRPr="00D4274B">
              <w:rPr>
                <w:rFonts w:ascii="Arial" w:hAnsi="Arial" w:cs="Arial"/>
                <w:sz w:val="20"/>
                <w:szCs w:val="20"/>
                <w:lang w:val="en-AU" w:eastAsia="en-AU"/>
              </w:rPr>
              <w:t xml:space="preserve">the </w:t>
            </w:r>
            <w:r w:rsidR="00D4274B" w:rsidRPr="00D4274B">
              <w:rPr>
                <w:rFonts w:ascii="Arial" w:hAnsi="Arial" w:cs="Arial"/>
                <w:sz w:val="20"/>
                <w:szCs w:val="20"/>
                <w:lang w:val="en-AU" w:eastAsia="en-AU"/>
              </w:rPr>
              <w:t>Supplier shall supply existing material with a cross reference to the Data requirements belo</w:t>
            </w:r>
            <w:r w:rsidR="00D4274B">
              <w:rPr>
                <w:rFonts w:ascii="Arial" w:hAnsi="Arial" w:cs="Arial"/>
                <w:sz w:val="20"/>
                <w:szCs w:val="20"/>
                <w:lang w:val="en-AU" w:eastAsia="en-AU"/>
              </w:rPr>
              <w:t>w</w:t>
            </w:r>
            <w:r>
              <w:rPr>
                <w:rFonts w:ascii="Arial" w:hAnsi="Arial" w:cs="Arial"/>
                <w:sz w:val="20"/>
                <w:szCs w:val="20"/>
                <w:lang w:val="en-AU" w:eastAsia="en-AU"/>
              </w:rPr>
              <w:t>,</w:t>
            </w:r>
            <w:r w:rsidR="00D4274B">
              <w:rPr>
                <w:rFonts w:ascii="Arial" w:hAnsi="Arial" w:cs="Arial"/>
                <w:sz w:val="20"/>
                <w:szCs w:val="20"/>
                <w:lang w:val="en-AU" w:eastAsia="en-AU"/>
              </w:rPr>
              <w:t xml:space="preserve"> relevant to the e</w:t>
            </w:r>
            <w:r w:rsidR="00D4274B" w:rsidRPr="00D4274B">
              <w:rPr>
                <w:rFonts w:ascii="Arial" w:hAnsi="Arial" w:cs="Arial"/>
                <w:sz w:val="20"/>
                <w:szCs w:val="20"/>
                <w:lang w:val="en-AU" w:eastAsia="en-AU"/>
              </w:rPr>
              <w:t>quipment</w:t>
            </w:r>
            <w:r w:rsidR="001F52AF">
              <w:rPr>
                <w:rFonts w:ascii="Arial" w:hAnsi="Arial" w:cs="Arial"/>
                <w:sz w:val="20"/>
                <w:szCs w:val="20"/>
                <w:lang w:val="en-AU" w:eastAsia="en-AU"/>
              </w:rPr>
              <w:t>.</w:t>
            </w:r>
          </w:p>
          <w:p w14:paraId="0C2BB971" w14:textId="77777777" w:rsidR="00D4274B" w:rsidRPr="004C0D83" w:rsidRDefault="004C0D83"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sidRPr="004C0D83">
              <w:rPr>
                <w:rFonts w:ascii="Arial" w:hAnsi="Arial" w:cs="Arial"/>
                <w:sz w:val="20"/>
                <w:szCs w:val="20"/>
                <w:lang w:val="en-AU" w:eastAsia="en-AU"/>
              </w:rPr>
              <w:t>The o</w:t>
            </w:r>
            <w:r w:rsidR="00D4274B" w:rsidRPr="004C0D83">
              <w:rPr>
                <w:rFonts w:ascii="Arial" w:hAnsi="Arial" w:cs="Arial"/>
                <w:sz w:val="20"/>
                <w:szCs w:val="20"/>
                <w:lang w:val="en-AU" w:eastAsia="en-AU"/>
              </w:rPr>
              <w:t xml:space="preserve">perational cycle for the </w:t>
            </w:r>
            <w:r w:rsidRPr="004C0D83">
              <w:rPr>
                <w:rFonts w:ascii="Arial" w:hAnsi="Arial" w:cs="Arial"/>
                <w:sz w:val="20"/>
                <w:szCs w:val="20"/>
                <w:lang w:val="en-AU" w:eastAsia="en-AU"/>
              </w:rPr>
              <w:t xml:space="preserve">equipment </w:t>
            </w:r>
            <w:r w:rsidR="0045379F">
              <w:rPr>
                <w:rFonts w:ascii="Arial" w:hAnsi="Arial" w:cs="Arial"/>
                <w:sz w:val="20"/>
                <w:szCs w:val="20"/>
                <w:lang w:val="en-AU" w:eastAsia="en-AU"/>
              </w:rPr>
              <w:t>a</w:t>
            </w:r>
            <w:r w:rsidRPr="004C0D83">
              <w:rPr>
                <w:rFonts w:ascii="Arial" w:hAnsi="Arial" w:cs="Arial"/>
                <w:sz w:val="20"/>
                <w:szCs w:val="20"/>
                <w:lang w:val="en-AU" w:eastAsia="en-AU"/>
              </w:rPr>
              <w:t>s defined in the SOW.</w:t>
            </w:r>
            <w:r w:rsidR="0045379F">
              <w:rPr>
                <w:rFonts w:ascii="Arial" w:hAnsi="Arial" w:cs="Arial"/>
                <w:sz w:val="20"/>
                <w:szCs w:val="20"/>
                <w:lang w:val="en-AU" w:eastAsia="en-AU"/>
              </w:rPr>
              <w:t xml:space="preserve"> </w:t>
            </w:r>
            <w:r w:rsidRPr="004C0D83">
              <w:rPr>
                <w:rFonts w:ascii="Arial" w:hAnsi="Arial" w:cs="Arial"/>
                <w:sz w:val="20"/>
                <w:szCs w:val="20"/>
                <w:lang w:val="en-AU" w:eastAsia="en-AU"/>
              </w:rPr>
              <w:t xml:space="preserve"> For e</w:t>
            </w:r>
            <w:r w:rsidR="00D4274B" w:rsidRPr="004C0D83">
              <w:rPr>
                <w:rFonts w:ascii="Arial" w:hAnsi="Arial" w:cs="Arial"/>
                <w:sz w:val="20"/>
                <w:szCs w:val="20"/>
                <w:lang w:val="en-AU" w:eastAsia="en-AU"/>
              </w:rPr>
              <w:t>quipment not nominated in</w:t>
            </w:r>
            <w:r w:rsidRPr="004C0D83">
              <w:rPr>
                <w:rFonts w:ascii="Arial" w:hAnsi="Arial" w:cs="Arial"/>
                <w:sz w:val="20"/>
                <w:szCs w:val="20"/>
                <w:lang w:val="en-AU" w:eastAsia="en-AU"/>
              </w:rPr>
              <w:t xml:space="preserve"> the SOW, the </w:t>
            </w:r>
            <w:r w:rsidR="00D4274B" w:rsidRPr="004C0D83">
              <w:rPr>
                <w:rFonts w:ascii="Arial" w:hAnsi="Arial" w:cs="Arial"/>
                <w:sz w:val="20"/>
                <w:szCs w:val="20"/>
                <w:lang w:val="en-AU" w:eastAsia="en-AU"/>
              </w:rPr>
              <w:t>contractor shall state:</w:t>
            </w:r>
          </w:p>
          <w:p w14:paraId="0C2BB972" w14:textId="77777777" w:rsidR="00D4274B" w:rsidRPr="004C0D83" w:rsidRDefault="00D4274B" w:rsidP="00C13AB9">
            <w:pPr>
              <w:pStyle w:val="ListParagraph"/>
              <w:numPr>
                <w:ilvl w:val="2"/>
                <w:numId w:val="48"/>
              </w:numPr>
              <w:spacing w:before="120" w:after="120"/>
              <w:ind w:left="1701" w:right="146" w:hanging="567"/>
              <w:contextualSpacing w:val="0"/>
              <w:jc w:val="both"/>
              <w:rPr>
                <w:rFonts w:ascii="Arial" w:hAnsi="Arial" w:cs="Arial"/>
                <w:sz w:val="20"/>
                <w:szCs w:val="20"/>
                <w:lang w:val="en-AU" w:eastAsia="en-AU"/>
              </w:rPr>
            </w:pPr>
            <w:r w:rsidRPr="004C0D83">
              <w:rPr>
                <w:rFonts w:ascii="Arial" w:hAnsi="Arial" w:cs="Arial"/>
                <w:sz w:val="20"/>
                <w:szCs w:val="20"/>
                <w:lang w:val="en-AU" w:eastAsia="en-AU"/>
              </w:rPr>
              <w:t>The anticipated operating profiles on which the maintenance policy, reliability figures and spares provisioning have been based</w:t>
            </w:r>
            <w:r w:rsidR="0045379F">
              <w:rPr>
                <w:rFonts w:ascii="Arial" w:hAnsi="Arial" w:cs="Arial"/>
                <w:sz w:val="20"/>
                <w:szCs w:val="20"/>
                <w:lang w:val="en-AU" w:eastAsia="en-AU"/>
              </w:rPr>
              <w:t>.</w:t>
            </w:r>
          </w:p>
          <w:p w14:paraId="0C2BB973" w14:textId="77777777" w:rsidR="00D4274B" w:rsidRPr="004C0D83" w:rsidRDefault="00D4274B" w:rsidP="00C13AB9">
            <w:pPr>
              <w:pStyle w:val="ListParagraph"/>
              <w:numPr>
                <w:ilvl w:val="2"/>
                <w:numId w:val="48"/>
              </w:numPr>
              <w:spacing w:before="120" w:after="120"/>
              <w:ind w:left="1701" w:right="146" w:hanging="567"/>
              <w:contextualSpacing w:val="0"/>
              <w:jc w:val="both"/>
              <w:rPr>
                <w:rFonts w:ascii="Arial" w:hAnsi="Arial" w:cs="Arial"/>
                <w:sz w:val="20"/>
                <w:szCs w:val="20"/>
                <w:lang w:val="en-AU" w:eastAsia="en-AU"/>
              </w:rPr>
            </w:pPr>
            <w:r w:rsidRPr="004C0D83">
              <w:rPr>
                <w:rFonts w:ascii="Arial" w:hAnsi="Arial" w:cs="Arial"/>
                <w:sz w:val="20"/>
                <w:szCs w:val="20"/>
                <w:lang w:val="en-AU" w:eastAsia="en-AU"/>
              </w:rPr>
              <w:t>Annual predicted usage against the various operating modes</w:t>
            </w:r>
            <w:r w:rsidR="0045379F">
              <w:rPr>
                <w:rFonts w:ascii="Arial" w:hAnsi="Arial" w:cs="Arial"/>
                <w:sz w:val="20"/>
                <w:szCs w:val="20"/>
                <w:lang w:val="en-AU" w:eastAsia="en-AU"/>
              </w:rPr>
              <w:t>.</w:t>
            </w:r>
          </w:p>
          <w:p w14:paraId="0C2BB974" w14:textId="77777777" w:rsidR="00DA51A9" w:rsidRDefault="00D4274B"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Maximum and minimum equipment operating times (e.g. fully </w:t>
            </w:r>
            <w:r w:rsidR="0045379F">
              <w:rPr>
                <w:rFonts w:ascii="Arial" w:hAnsi="Arial" w:cs="Arial"/>
                <w:sz w:val="20"/>
                <w:szCs w:val="20"/>
                <w:lang w:val="en-AU" w:eastAsia="en-AU"/>
              </w:rPr>
              <w:t>Operational</w:t>
            </w:r>
            <w:r>
              <w:rPr>
                <w:rFonts w:ascii="Arial" w:hAnsi="Arial" w:cs="Arial"/>
                <w:sz w:val="20"/>
                <w:szCs w:val="20"/>
                <w:lang w:val="en-AU" w:eastAsia="en-AU"/>
              </w:rPr>
              <w:t xml:space="preserve">, </w:t>
            </w:r>
            <w:r w:rsidR="0045379F">
              <w:rPr>
                <w:rFonts w:ascii="Arial" w:hAnsi="Arial" w:cs="Arial"/>
                <w:sz w:val="20"/>
                <w:szCs w:val="20"/>
                <w:lang w:val="en-AU" w:eastAsia="en-AU"/>
              </w:rPr>
              <w:t>Standby</w:t>
            </w:r>
            <w:r>
              <w:rPr>
                <w:rFonts w:ascii="Arial" w:hAnsi="Arial" w:cs="Arial"/>
                <w:sz w:val="20"/>
                <w:szCs w:val="20"/>
                <w:lang w:val="en-AU" w:eastAsia="en-AU"/>
              </w:rPr>
              <w:t xml:space="preserve">, and </w:t>
            </w:r>
            <w:r w:rsidR="0045379F">
              <w:rPr>
                <w:rFonts w:ascii="Arial" w:hAnsi="Arial" w:cs="Arial"/>
                <w:sz w:val="20"/>
                <w:szCs w:val="20"/>
                <w:lang w:val="en-AU" w:eastAsia="en-AU"/>
              </w:rPr>
              <w:t>Powered Down</w:t>
            </w:r>
            <w:r>
              <w:rPr>
                <w:rFonts w:ascii="Arial" w:hAnsi="Arial" w:cs="Arial"/>
                <w:sz w:val="20"/>
                <w:szCs w:val="20"/>
                <w:lang w:val="en-AU" w:eastAsia="en-AU"/>
              </w:rPr>
              <w:t>) shall be considered when developing ARM.</w:t>
            </w:r>
          </w:p>
          <w:p w14:paraId="0C2BB975" w14:textId="77777777" w:rsidR="00DA51A9" w:rsidRDefault="00DA51A9"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Where the s</w:t>
            </w:r>
            <w:r w:rsidRPr="00DA51A9">
              <w:rPr>
                <w:rFonts w:ascii="Arial" w:hAnsi="Arial" w:cs="Arial"/>
                <w:sz w:val="20"/>
                <w:szCs w:val="20"/>
                <w:lang w:val="en-AU" w:eastAsia="en-AU"/>
              </w:rPr>
              <w:t>up</w:t>
            </w:r>
            <w:r>
              <w:rPr>
                <w:rFonts w:ascii="Arial" w:hAnsi="Arial" w:cs="Arial"/>
                <w:sz w:val="20"/>
                <w:szCs w:val="20"/>
                <w:lang w:val="en-AU" w:eastAsia="en-AU"/>
              </w:rPr>
              <w:t>plier’s solution is ‘existing’ equipment (i.e. maturity of the s</w:t>
            </w:r>
            <w:r w:rsidRPr="00DA51A9">
              <w:rPr>
                <w:rFonts w:ascii="Arial" w:hAnsi="Arial" w:cs="Arial"/>
                <w:sz w:val="20"/>
                <w:szCs w:val="20"/>
                <w:lang w:val="en-AU" w:eastAsia="en-AU"/>
              </w:rPr>
              <w:t>olution is 100%), evidence and standard of existing models and analyses and / or testing sha</w:t>
            </w:r>
            <w:r>
              <w:rPr>
                <w:rFonts w:ascii="Arial" w:hAnsi="Arial" w:cs="Arial"/>
                <w:sz w:val="20"/>
                <w:szCs w:val="20"/>
                <w:lang w:val="en-AU" w:eastAsia="en-AU"/>
              </w:rPr>
              <w:t>ll be provided</w:t>
            </w:r>
            <w:r w:rsidR="00223148">
              <w:rPr>
                <w:rFonts w:ascii="Arial" w:hAnsi="Arial" w:cs="Arial"/>
                <w:sz w:val="20"/>
                <w:szCs w:val="20"/>
                <w:lang w:val="en-AU" w:eastAsia="en-AU"/>
              </w:rPr>
              <w:t>.</w:t>
            </w:r>
          </w:p>
          <w:p w14:paraId="0C2BB976" w14:textId="77777777" w:rsidR="00DA51A9" w:rsidRDefault="00DA51A9"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Where the supplier’s s</w:t>
            </w:r>
            <w:r w:rsidRPr="00DA51A9">
              <w:rPr>
                <w:rFonts w:ascii="Arial" w:hAnsi="Arial" w:cs="Arial"/>
                <w:sz w:val="20"/>
                <w:szCs w:val="20"/>
                <w:lang w:val="en-AU" w:eastAsia="en-AU"/>
              </w:rPr>
              <w:t xml:space="preserve">olution is ‘new’ or </w:t>
            </w:r>
            <w:r>
              <w:rPr>
                <w:rFonts w:ascii="Arial" w:hAnsi="Arial" w:cs="Arial"/>
                <w:sz w:val="20"/>
                <w:szCs w:val="20"/>
                <w:lang w:val="en-AU" w:eastAsia="en-AU"/>
              </w:rPr>
              <w:t>‘modified’ Equipment (i.e. maturity of the s</w:t>
            </w:r>
            <w:r w:rsidRPr="00DA51A9">
              <w:rPr>
                <w:rFonts w:ascii="Arial" w:hAnsi="Arial" w:cs="Arial"/>
                <w:sz w:val="20"/>
                <w:szCs w:val="20"/>
                <w:lang w:val="en-AU" w:eastAsia="en-AU"/>
              </w:rPr>
              <w:t xml:space="preserve">olution is </w:t>
            </w:r>
            <w:r>
              <w:rPr>
                <w:rFonts w:ascii="Arial" w:hAnsi="Arial" w:cs="Arial"/>
                <w:sz w:val="20"/>
                <w:szCs w:val="20"/>
                <w:lang w:val="en-AU" w:eastAsia="en-AU"/>
              </w:rPr>
              <w:t>less than</w:t>
            </w:r>
            <w:r w:rsidRPr="00DA51A9">
              <w:rPr>
                <w:rFonts w:ascii="Arial" w:hAnsi="Arial" w:cs="Arial"/>
                <w:sz w:val="20"/>
                <w:szCs w:val="20"/>
                <w:lang w:val="en-AU" w:eastAsia="en-AU"/>
              </w:rPr>
              <w:t xml:space="preserve"> 10</w:t>
            </w:r>
            <w:r>
              <w:rPr>
                <w:rFonts w:ascii="Arial" w:hAnsi="Arial" w:cs="Arial"/>
                <w:sz w:val="20"/>
                <w:szCs w:val="20"/>
                <w:lang w:val="en-AU" w:eastAsia="en-AU"/>
              </w:rPr>
              <w:t>0%), the present status of the e</w:t>
            </w:r>
            <w:r w:rsidRPr="00DA51A9">
              <w:rPr>
                <w:rFonts w:ascii="Arial" w:hAnsi="Arial" w:cs="Arial"/>
                <w:sz w:val="20"/>
                <w:szCs w:val="20"/>
                <w:lang w:val="en-AU" w:eastAsia="en-AU"/>
              </w:rPr>
              <w:t>quipment shall be identified</w:t>
            </w:r>
            <w:r>
              <w:rPr>
                <w:rFonts w:ascii="Arial" w:hAnsi="Arial" w:cs="Arial"/>
                <w:sz w:val="20"/>
                <w:szCs w:val="20"/>
                <w:lang w:val="en-AU" w:eastAsia="en-AU"/>
              </w:rPr>
              <w:t xml:space="preserve"> (i.e. % New or % Modified)</w:t>
            </w:r>
            <w:r w:rsidRPr="00DA51A9">
              <w:rPr>
                <w:rFonts w:ascii="Arial" w:hAnsi="Arial" w:cs="Arial"/>
                <w:sz w:val="20"/>
                <w:szCs w:val="20"/>
                <w:lang w:val="en-AU" w:eastAsia="en-AU"/>
              </w:rPr>
              <w:t xml:space="preserve"> for hardw</w:t>
            </w:r>
            <w:r>
              <w:rPr>
                <w:rFonts w:ascii="Arial" w:hAnsi="Arial" w:cs="Arial"/>
                <w:sz w:val="20"/>
                <w:szCs w:val="20"/>
                <w:lang w:val="en-AU" w:eastAsia="en-AU"/>
              </w:rPr>
              <w:t>are (based on parts count) and s</w:t>
            </w:r>
            <w:r w:rsidRPr="00DA51A9">
              <w:rPr>
                <w:rFonts w:ascii="Arial" w:hAnsi="Arial" w:cs="Arial"/>
                <w:sz w:val="20"/>
                <w:szCs w:val="20"/>
                <w:lang w:val="en-AU" w:eastAsia="en-AU"/>
              </w:rPr>
              <w:t>oft</w:t>
            </w:r>
            <w:r>
              <w:rPr>
                <w:rFonts w:ascii="Arial" w:hAnsi="Arial" w:cs="Arial"/>
                <w:sz w:val="20"/>
                <w:szCs w:val="20"/>
                <w:lang w:val="en-AU" w:eastAsia="en-AU"/>
              </w:rPr>
              <w:t xml:space="preserve">ware (based on lines of code). </w:t>
            </w:r>
            <w:r w:rsidR="0045379F">
              <w:rPr>
                <w:rFonts w:ascii="Arial" w:hAnsi="Arial" w:cs="Arial"/>
                <w:sz w:val="20"/>
                <w:szCs w:val="20"/>
                <w:lang w:val="en-AU" w:eastAsia="en-AU"/>
              </w:rPr>
              <w:t xml:space="preserve"> </w:t>
            </w:r>
            <w:r w:rsidRPr="00DA51A9">
              <w:rPr>
                <w:rFonts w:ascii="Arial" w:hAnsi="Arial" w:cs="Arial"/>
                <w:sz w:val="20"/>
                <w:szCs w:val="20"/>
                <w:lang w:val="en-AU" w:eastAsia="en-AU"/>
              </w:rPr>
              <w:t>New Software repres</w:t>
            </w:r>
            <w:r>
              <w:rPr>
                <w:rFonts w:ascii="Arial" w:hAnsi="Arial" w:cs="Arial"/>
                <w:sz w:val="20"/>
                <w:szCs w:val="20"/>
                <w:lang w:val="en-AU" w:eastAsia="en-AU"/>
              </w:rPr>
              <w:t>ents completely recoded lines; m</w:t>
            </w:r>
            <w:r w:rsidRPr="00DA51A9">
              <w:rPr>
                <w:rFonts w:ascii="Arial" w:hAnsi="Arial" w:cs="Arial"/>
                <w:sz w:val="20"/>
                <w:szCs w:val="20"/>
                <w:lang w:val="en-AU" w:eastAsia="en-AU"/>
              </w:rPr>
              <w:t xml:space="preserve">odified indicates changes </w:t>
            </w:r>
            <w:r>
              <w:rPr>
                <w:rFonts w:ascii="Arial" w:hAnsi="Arial" w:cs="Arial"/>
                <w:sz w:val="20"/>
                <w:szCs w:val="20"/>
                <w:lang w:val="en-AU" w:eastAsia="en-AU"/>
              </w:rPr>
              <w:t>of parameters, screen menus, etc</w:t>
            </w:r>
            <w:r w:rsidR="00C13AB9">
              <w:rPr>
                <w:rFonts w:ascii="Arial" w:hAnsi="Arial" w:cs="Arial"/>
                <w:sz w:val="20"/>
                <w:szCs w:val="20"/>
                <w:lang w:val="en-AU" w:eastAsia="en-AU"/>
              </w:rPr>
              <w:t>.</w:t>
            </w:r>
            <w:r>
              <w:rPr>
                <w:rFonts w:ascii="Arial" w:hAnsi="Arial" w:cs="Arial"/>
                <w:sz w:val="20"/>
                <w:szCs w:val="20"/>
                <w:lang w:val="en-AU" w:eastAsia="en-AU"/>
              </w:rPr>
              <w:t>).</w:t>
            </w:r>
          </w:p>
          <w:p w14:paraId="0C2BB977" w14:textId="77777777" w:rsidR="00DA51A9" w:rsidRDefault="00223148"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sidRPr="00DA51A9">
              <w:rPr>
                <w:rFonts w:ascii="Arial" w:hAnsi="Arial" w:cs="Arial"/>
                <w:sz w:val="20"/>
                <w:szCs w:val="20"/>
                <w:lang w:val="en-AU" w:eastAsia="en-AU"/>
              </w:rPr>
              <w:t>For ‘new’ design or ‘modified’ Equipment, these Data requirements shall be completed with predicted or target data for all new development Equipment</w:t>
            </w:r>
            <w:r>
              <w:rPr>
                <w:rFonts w:ascii="Arial" w:hAnsi="Arial" w:cs="Arial"/>
                <w:sz w:val="20"/>
                <w:szCs w:val="20"/>
                <w:lang w:val="en-AU" w:eastAsia="en-AU"/>
              </w:rPr>
              <w:t>.</w:t>
            </w:r>
          </w:p>
          <w:p w14:paraId="0C2BB978" w14:textId="77777777" w:rsidR="00DA51A9" w:rsidRDefault="00DA51A9"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sidRPr="00DA51A9">
              <w:rPr>
                <w:rFonts w:ascii="Arial" w:hAnsi="Arial" w:cs="Arial"/>
                <w:sz w:val="20"/>
                <w:szCs w:val="20"/>
                <w:lang w:val="en-AU" w:eastAsia="en-AU"/>
              </w:rPr>
              <w:lastRenderedPageBreak/>
              <w:t>The environmental conditions under which the above data is provided shall be defined. This will include temperature and humidity</w:t>
            </w:r>
            <w:r>
              <w:rPr>
                <w:rFonts w:ascii="Arial" w:hAnsi="Arial" w:cs="Arial"/>
                <w:sz w:val="20"/>
                <w:szCs w:val="20"/>
                <w:lang w:val="en-AU" w:eastAsia="en-AU"/>
              </w:rPr>
              <w:t>.</w:t>
            </w:r>
          </w:p>
          <w:p w14:paraId="0C2BB979" w14:textId="77777777" w:rsidR="00DA51A9" w:rsidRDefault="00DA51A9"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sidRPr="00DA51A9">
              <w:rPr>
                <w:rFonts w:ascii="Arial" w:hAnsi="Arial" w:cs="Arial"/>
                <w:sz w:val="20"/>
                <w:szCs w:val="20"/>
                <w:lang w:val="en-AU" w:eastAsia="en-AU"/>
              </w:rPr>
              <w:t>The basis for the estimate of</w:t>
            </w:r>
            <w:r w:rsidR="00347136">
              <w:rPr>
                <w:rFonts w:ascii="Arial" w:hAnsi="Arial" w:cs="Arial"/>
                <w:sz w:val="20"/>
                <w:szCs w:val="20"/>
                <w:lang w:val="en-AU" w:eastAsia="en-AU"/>
              </w:rPr>
              <w:t xml:space="preserve"> reliability shall be defined (</w:t>
            </w:r>
            <w:r w:rsidRPr="00DA51A9">
              <w:rPr>
                <w:rFonts w:ascii="Arial" w:hAnsi="Arial" w:cs="Arial"/>
                <w:sz w:val="20"/>
                <w:szCs w:val="20"/>
                <w:lang w:val="en-AU" w:eastAsia="en-AU"/>
              </w:rPr>
              <w:t xml:space="preserve">i.e. prediction based on a defined method, reliability testing programme results, or in service </w:t>
            </w:r>
            <w:r>
              <w:rPr>
                <w:rFonts w:ascii="Arial" w:hAnsi="Arial" w:cs="Arial"/>
                <w:sz w:val="20"/>
                <w:szCs w:val="20"/>
                <w:lang w:val="en-AU" w:eastAsia="en-AU"/>
              </w:rPr>
              <w:t>field data</w:t>
            </w:r>
            <w:r w:rsidR="008B2A52">
              <w:rPr>
                <w:rFonts w:ascii="Arial" w:hAnsi="Arial" w:cs="Arial"/>
                <w:sz w:val="20"/>
                <w:szCs w:val="20"/>
                <w:lang w:val="en-AU" w:eastAsia="en-AU"/>
              </w:rPr>
              <w:t xml:space="preserve">). </w:t>
            </w:r>
            <w:r w:rsidRPr="00DA51A9">
              <w:rPr>
                <w:rFonts w:ascii="Arial" w:hAnsi="Arial" w:cs="Arial"/>
                <w:sz w:val="20"/>
                <w:szCs w:val="20"/>
                <w:lang w:val="en-AU" w:eastAsia="en-AU"/>
              </w:rPr>
              <w:t xml:space="preserve">The detailed basis for the data shall be provided in support of </w:t>
            </w:r>
            <w:r w:rsidR="00347136">
              <w:rPr>
                <w:rFonts w:ascii="Arial" w:hAnsi="Arial" w:cs="Arial"/>
                <w:sz w:val="20"/>
                <w:szCs w:val="20"/>
                <w:lang w:val="en-AU" w:eastAsia="en-AU"/>
              </w:rPr>
              <w:t>Subcontractor representations.</w:t>
            </w:r>
          </w:p>
          <w:p w14:paraId="0C2BB97A" w14:textId="77777777" w:rsidR="00DA51A9" w:rsidRDefault="00DA51A9"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sidRPr="00DA51A9">
              <w:rPr>
                <w:rFonts w:ascii="Arial" w:hAnsi="Arial" w:cs="Arial"/>
                <w:sz w:val="20"/>
                <w:szCs w:val="20"/>
                <w:lang w:val="en-AU" w:eastAsia="en-AU"/>
              </w:rPr>
              <w:t>Where the Equipment has been modified evidence of any programme to demonstrate the reliability and maintainability shall be described.</w:t>
            </w:r>
          </w:p>
          <w:p w14:paraId="0C2BB97B" w14:textId="77777777" w:rsidR="00DA51A9" w:rsidRPr="00BC0F7C" w:rsidRDefault="00DA51A9"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sidRPr="00DA51A9">
              <w:rPr>
                <w:rFonts w:ascii="Arial" w:hAnsi="Arial" w:cs="Arial"/>
                <w:sz w:val="20"/>
                <w:szCs w:val="20"/>
                <w:lang w:val="en-AU" w:eastAsia="en-AU"/>
              </w:rPr>
              <w:t xml:space="preserve">Where there are known reliability growth programmes defined these shall be provided, indicating the rationale for the growth programme, starting point data, target points and </w:t>
            </w:r>
            <w:r w:rsidRPr="00BC0F7C">
              <w:rPr>
                <w:rFonts w:ascii="Arial" w:hAnsi="Arial" w:cs="Arial"/>
                <w:sz w:val="20"/>
                <w:szCs w:val="20"/>
                <w:lang w:val="en-AU" w:eastAsia="en-AU"/>
              </w:rPr>
              <w:t>planned duration.</w:t>
            </w:r>
          </w:p>
          <w:p w14:paraId="0C2BB97C" w14:textId="77777777" w:rsidR="00223148" w:rsidRPr="00BC0F7C" w:rsidRDefault="00223148" w:rsidP="00C13AB9">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sidRPr="00BC0F7C">
              <w:rPr>
                <w:rFonts w:ascii="Arial" w:hAnsi="Arial" w:cs="Arial"/>
                <w:sz w:val="20"/>
                <w:szCs w:val="20"/>
                <w:lang w:val="en-AU" w:eastAsia="en-AU"/>
              </w:rPr>
              <w:t>ARM data shall contain information listed below:</w:t>
            </w:r>
          </w:p>
          <w:p w14:paraId="0C2BB97D" w14:textId="77777777" w:rsidR="00223148" w:rsidRPr="00BC0F7C" w:rsidRDefault="00223148" w:rsidP="00573182">
            <w:pPr>
              <w:pStyle w:val="ListParagraph"/>
              <w:numPr>
                <w:ilvl w:val="0"/>
                <w:numId w:val="50"/>
              </w:numPr>
              <w:spacing w:before="120" w:after="120"/>
              <w:ind w:left="1701" w:right="146" w:hanging="567"/>
              <w:contextualSpacing w:val="0"/>
              <w:jc w:val="both"/>
              <w:rPr>
                <w:rFonts w:ascii="Arial" w:hAnsi="Arial" w:cs="Arial"/>
                <w:sz w:val="20"/>
                <w:szCs w:val="20"/>
                <w:lang w:val="en-AU" w:eastAsia="en-AU"/>
              </w:rPr>
            </w:pPr>
            <w:r w:rsidRPr="00C13AB9">
              <w:rPr>
                <w:rFonts w:ascii="Arial" w:hAnsi="Arial" w:cs="Arial"/>
                <w:sz w:val="20"/>
                <w:szCs w:val="20"/>
                <w:lang w:val="en-AU" w:eastAsia="en-AU"/>
              </w:rPr>
              <w:t>Reliability, Maintainabil</w:t>
            </w:r>
            <w:r w:rsidR="0045379F">
              <w:rPr>
                <w:rFonts w:ascii="Arial" w:hAnsi="Arial" w:cs="Arial"/>
                <w:sz w:val="20"/>
                <w:szCs w:val="20"/>
                <w:lang w:val="en-AU" w:eastAsia="en-AU"/>
              </w:rPr>
              <w:t>ity and Availability Prediction.</w:t>
            </w:r>
          </w:p>
          <w:p w14:paraId="0C2BB97E" w14:textId="77777777" w:rsidR="00223148" w:rsidRPr="00BC0F7C" w:rsidRDefault="00223148" w:rsidP="00573182">
            <w:pPr>
              <w:pStyle w:val="ListParagraph"/>
              <w:numPr>
                <w:ilvl w:val="0"/>
                <w:numId w:val="50"/>
              </w:numPr>
              <w:spacing w:before="120" w:after="120"/>
              <w:ind w:left="1701" w:right="146" w:hanging="567"/>
              <w:contextualSpacing w:val="0"/>
              <w:jc w:val="both"/>
              <w:rPr>
                <w:rFonts w:ascii="Arial" w:hAnsi="Arial" w:cs="Arial"/>
                <w:sz w:val="20"/>
                <w:szCs w:val="20"/>
                <w:lang w:val="en-AU" w:eastAsia="en-AU"/>
              </w:rPr>
            </w:pPr>
            <w:r w:rsidRPr="00C13AB9">
              <w:rPr>
                <w:rFonts w:ascii="Arial" w:hAnsi="Arial" w:cs="Arial"/>
                <w:sz w:val="20"/>
                <w:szCs w:val="20"/>
                <w:lang w:val="en-AU" w:eastAsia="en-AU"/>
              </w:rPr>
              <w:t xml:space="preserve">Failure Modes, Effects and Criticality Analysis </w:t>
            </w:r>
            <w:r w:rsidR="00BC0F7C" w:rsidRPr="00C13AB9">
              <w:rPr>
                <w:rFonts w:ascii="Arial" w:hAnsi="Arial" w:cs="Arial"/>
                <w:sz w:val="20"/>
                <w:szCs w:val="20"/>
                <w:lang w:val="en-AU" w:eastAsia="en-AU"/>
              </w:rPr>
              <w:t>(refer to DID I</w:t>
            </w:r>
            <w:r w:rsidR="0049163B">
              <w:rPr>
                <w:rFonts w:ascii="Arial" w:hAnsi="Arial" w:cs="Arial"/>
                <w:sz w:val="20"/>
                <w:szCs w:val="20"/>
                <w:lang w:val="en-AU" w:eastAsia="en-AU"/>
              </w:rPr>
              <w:t>LS</w:t>
            </w:r>
            <w:r w:rsidR="0045379F">
              <w:rPr>
                <w:rFonts w:ascii="Arial" w:hAnsi="Arial" w:cs="Arial"/>
                <w:sz w:val="20"/>
                <w:szCs w:val="20"/>
                <w:lang w:val="en-AU" w:eastAsia="en-AU"/>
              </w:rPr>
              <w:t>-076-01</w:t>
            </w:r>
            <w:r w:rsidR="00BC0F7C" w:rsidRPr="00C13AB9">
              <w:rPr>
                <w:rFonts w:ascii="Arial" w:hAnsi="Arial" w:cs="Arial"/>
                <w:sz w:val="20"/>
                <w:szCs w:val="20"/>
                <w:lang w:val="en-AU" w:eastAsia="en-AU"/>
              </w:rPr>
              <w:t>0</w:t>
            </w:r>
            <w:r w:rsidRPr="00C13AB9">
              <w:rPr>
                <w:rFonts w:ascii="Arial" w:hAnsi="Arial" w:cs="Arial"/>
                <w:sz w:val="20"/>
                <w:szCs w:val="20"/>
                <w:lang w:val="en-AU" w:eastAsia="en-AU"/>
              </w:rPr>
              <w:t>)</w:t>
            </w:r>
            <w:r w:rsidR="00BC0F7C" w:rsidRPr="00C13AB9">
              <w:rPr>
                <w:rFonts w:ascii="Arial" w:hAnsi="Arial" w:cs="Arial"/>
                <w:sz w:val="20"/>
                <w:szCs w:val="20"/>
                <w:lang w:val="en-AU" w:eastAsia="en-AU"/>
              </w:rPr>
              <w:t>.</w:t>
            </w:r>
          </w:p>
          <w:p w14:paraId="0C2BB97F" w14:textId="77777777" w:rsidR="00223148" w:rsidRPr="00BC0F7C" w:rsidRDefault="00223148" w:rsidP="00573182">
            <w:pPr>
              <w:pStyle w:val="ListParagraph"/>
              <w:numPr>
                <w:ilvl w:val="0"/>
                <w:numId w:val="50"/>
              </w:numPr>
              <w:spacing w:before="120" w:after="120"/>
              <w:ind w:left="1701" w:right="146" w:hanging="567"/>
              <w:contextualSpacing w:val="0"/>
              <w:jc w:val="both"/>
              <w:rPr>
                <w:rFonts w:ascii="Arial" w:hAnsi="Arial" w:cs="Arial"/>
                <w:sz w:val="20"/>
                <w:szCs w:val="20"/>
                <w:lang w:val="en-AU" w:eastAsia="en-AU"/>
              </w:rPr>
            </w:pPr>
            <w:r w:rsidRPr="00C13AB9">
              <w:rPr>
                <w:rFonts w:ascii="Arial" w:hAnsi="Arial" w:cs="Arial"/>
                <w:sz w:val="20"/>
                <w:szCs w:val="20"/>
                <w:lang w:val="en-AU" w:eastAsia="en-AU"/>
              </w:rPr>
              <w:t>Level of Repair Analysis (</w:t>
            </w:r>
            <w:r w:rsidR="00BC0F7C" w:rsidRPr="00C13AB9">
              <w:rPr>
                <w:rFonts w:ascii="Arial" w:hAnsi="Arial" w:cs="Arial"/>
                <w:sz w:val="20"/>
                <w:szCs w:val="20"/>
                <w:lang w:val="en-AU" w:eastAsia="en-AU"/>
              </w:rPr>
              <w:t>refer to DID I</w:t>
            </w:r>
            <w:r w:rsidR="0049163B">
              <w:rPr>
                <w:rFonts w:ascii="Arial" w:hAnsi="Arial" w:cs="Arial"/>
                <w:sz w:val="20"/>
                <w:szCs w:val="20"/>
                <w:lang w:val="en-AU" w:eastAsia="en-AU"/>
              </w:rPr>
              <w:t>LS</w:t>
            </w:r>
            <w:r w:rsidR="00BC0F7C" w:rsidRPr="00C13AB9">
              <w:rPr>
                <w:rFonts w:ascii="Arial" w:hAnsi="Arial" w:cs="Arial"/>
                <w:sz w:val="20"/>
                <w:szCs w:val="20"/>
                <w:lang w:val="en-AU" w:eastAsia="en-AU"/>
              </w:rPr>
              <w:t>-081-010</w:t>
            </w:r>
            <w:r w:rsidRPr="00C13AB9">
              <w:rPr>
                <w:rFonts w:ascii="Arial" w:hAnsi="Arial" w:cs="Arial"/>
                <w:sz w:val="20"/>
                <w:szCs w:val="20"/>
                <w:lang w:val="en-AU" w:eastAsia="en-AU"/>
              </w:rPr>
              <w:t>)</w:t>
            </w:r>
            <w:r w:rsidR="00BC0F7C" w:rsidRPr="00C13AB9">
              <w:rPr>
                <w:rFonts w:ascii="Arial" w:hAnsi="Arial" w:cs="Arial"/>
                <w:sz w:val="20"/>
                <w:szCs w:val="20"/>
                <w:lang w:val="en-AU" w:eastAsia="en-AU"/>
              </w:rPr>
              <w:t>.</w:t>
            </w:r>
          </w:p>
          <w:p w14:paraId="0C2BB980" w14:textId="77777777" w:rsidR="00223148" w:rsidRPr="00BC0F7C" w:rsidRDefault="00223148" w:rsidP="00573182">
            <w:pPr>
              <w:pStyle w:val="ListParagraph"/>
              <w:numPr>
                <w:ilvl w:val="0"/>
                <w:numId w:val="50"/>
              </w:numPr>
              <w:spacing w:before="120" w:after="120"/>
              <w:ind w:left="1701" w:right="146" w:hanging="567"/>
              <w:contextualSpacing w:val="0"/>
              <w:jc w:val="both"/>
              <w:rPr>
                <w:rFonts w:ascii="Arial" w:hAnsi="Arial" w:cs="Arial"/>
                <w:sz w:val="20"/>
                <w:szCs w:val="20"/>
                <w:lang w:val="en-AU" w:eastAsia="en-AU"/>
              </w:rPr>
            </w:pPr>
            <w:r w:rsidRPr="00C13AB9">
              <w:rPr>
                <w:rFonts w:ascii="Arial" w:hAnsi="Arial" w:cs="Arial"/>
                <w:sz w:val="20"/>
                <w:szCs w:val="20"/>
                <w:lang w:val="en-AU" w:eastAsia="en-AU"/>
              </w:rPr>
              <w:t>RCM Analysis</w:t>
            </w:r>
            <w:r w:rsidR="00DB1616">
              <w:rPr>
                <w:rFonts w:ascii="Arial" w:hAnsi="Arial" w:cs="Arial"/>
                <w:sz w:val="20"/>
                <w:szCs w:val="20"/>
                <w:lang w:val="en-AU" w:eastAsia="en-AU"/>
              </w:rPr>
              <w:t>: The</w:t>
            </w:r>
            <w:r w:rsidR="00DB1616" w:rsidRPr="00573182">
              <w:rPr>
                <w:rFonts w:ascii="Arial" w:hAnsi="Arial" w:cs="Arial"/>
                <w:sz w:val="20"/>
                <w:szCs w:val="20"/>
                <w:lang w:val="en-AU" w:eastAsia="en-AU"/>
              </w:rPr>
              <w:t xml:space="preserve"> report must discuss the reliability assessment results of each analysed system.  For each analysed system the critical failures must be identified, their impact on system functionality assessed, and actions mitigating the probability of the failure and / or the impact must be recommended.  These</w:t>
            </w:r>
            <w:r w:rsidR="00DB1616">
              <w:rPr>
                <w:rFonts w:ascii="Arial" w:hAnsi="Arial" w:cs="Arial"/>
                <w:sz w:val="20"/>
                <w:szCs w:val="20"/>
                <w:lang w:val="en-AU" w:eastAsia="en-AU"/>
              </w:rPr>
              <w:t xml:space="preserve"> </w:t>
            </w:r>
            <w:r w:rsidR="00DB1616" w:rsidRPr="00573182">
              <w:rPr>
                <w:rFonts w:ascii="Arial" w:hAnsi="Arial" w:cs="Arial"/>
                <w:sz w:val="20"/>
                <w:szCs w:val="20"/>
                <w:lang w:val="en-AU" w:eastAsia="en-AU"/>
              </w:rPr>
              <w:t>recommendations are to be actioned as per the Reliability Assessment Rules in the ILSP</w:t>
            </w:r>
          </w:p>
          <w:p w14:paraId="0C2BB981" w14:textId="77777777" w:rsidR="00927017" w:rsidRDefault="00223148" w:rsidP="00573182">
            <w:pPr>
              <w:pStyle w:val="ListParagraph"/>
              <w:numPr>
                <w:ilvl w:val="0"/>
                <w:numId w:val="50"/>
              </w:numPr>
              <w:spacing w:before="120" w:after="120"/>
              <w:ind w:left="1701" w:right="146" w:hanging="567"/>
              <w:contextualSpacing w:val="0"/>
              <w:jc w:val="both"/>
              <w:rPr>
                <w:rFonts w:ascii="Arial" w:hAnsi="Arial" w:cs="Arial"/>
                <w:sz w:val="20"/>
                <w:szCs w:val="20"/>
                <w:lang w:val="en-AU" w:eastAsia="en-AU"/>
              </w:rPr>
            </w:pPr>
            <w:r w:rsidRPr="00C13AB9">
              <w:rPr>
                <w:rFonts w:ascii="Arial" w:hAnsi="Arial" w:cs="Arial"/>
                <w:sz w:val="20"/>
                <w:szCs w:val="20"/>
                <w:lang w:val="en-AU" w:eastAsia="en-AU"/>
              </w:rPr>
              <w:t>Preventative Maintenance Task Analysis (</w:t>
            </w:r>
            <w:r w:rsidR="00BC0F7C" w:rsidRPr="00C13AB9">
              <w:rPr>
                <w:rFonts w:ascii="Arial" w:hAnsi="Arial" w:cs="Arial"/>
                <w:sz w:val="20"/>
                <w:szCs w:val="20"/>
                <w:lang w:val="en-AU" w:eastAsia="en-AU"/>
              </w:rPr>
              <w:t>refer to DID I</w:t>
            </w:r>
            <w:r w:rsidR="0049163B">
              <w:rPr>
                <w:rFonts w:ascii="Arial" w:hAnsi="Arial" w:cs="Arial"/>
                <w:sz w:val="20"/>
                <w:szCs w:val="20"/>
                <w:lang w:val="en-AU" w:eastAsia="en-AU"/>
              </w:rPr>
              <w:t>LS</w:t>
            </w:r>
            <w:r w:rsidR="00BC0F7C" w:rsidRPr="00C13AB9">
              <w:rPr>
                <w:rFonts w:ascii="Arial" w:hAnsi="Arial" w:cs="Arial"/>
                <w:sz w:val="20"/>
                <w:szCs w:val="20"/>
                <w:lang w:val="en-AU" w:eastAsia="en-AU"/>
              </w:rPr>
              <w:t>-081-20</w:t>
            </w:r>
            <w:r w:rsidRPr="00C13AB9">
              <w:rPr>
                <w:rFonts w:ascii="Arial" w:hAnsi="Arial" w:cs="Arial"/>
                <w:sz w:val="20"/>
                <w:szCs w:val="20"/>
                <w:lang w:val="en-AU" w:eastAsia="en-AU"/>
              </w:rPr>
              <w:t>)</w:t>
            </w:r>
            <w:r w:rsidR="00BC0F7C" w:rsidRPr="00C13AB9">
              <w:rPr>
                <w:rFonts w:ascii="Arial" w:hAnsi="Arial" w:cs="Arial"/>
                <w:sz w:val="20"/>
                <w:szCs w:val="20"/>
                <w:lang w:val="en-AU" w:eastAsia="en-AU"/>
              </w:rPr>
              <w:t>.</w:t>
            </w:r>
          </w:p>
          <w:p w14:paraId="0C2BB982" w14:textId="77777777" w:rsidR="00573182" w:rsidRPr="00573182" w:rsidRDefault="00573182" w:rsidP="00573182">
            <w:pPr>
              <w:pStyle w:val="ListParagraph"/>
              <w:numPr>
                <w:ilvl w:val="0"/>
                <w:numId w:val="50"/>
              </w:numPr>
              <w:spacing w:before="120" w:after="120"/>
              <w:ind w:left="1701" w:right="146" w:hanging="567"/>
              <w:contextualSpacing w:val="0"/>
              <w:jc w:val="both"/>
              <w:rPr>
                <w:rFonts w:ascii="Arial" w:hAnsi="Arial" w:cs="Arial"/>
                <w:sz w:val="20"/>
                <w:szCs w:val="20"/>
                <w:lang w:val="en-AU" w:eastAsia="en-AU"/>
              </w:rPr>
            </w:pPr>
            <w:r w:rsidRPr="00573182">
              <w:rPr>
                <w:rFonts w:ascii="Arial" w:hAnsi="Arial" w:cs="Arial"/>
                <w:sz w:val="20"/>
                <w:szCs w:val="20"/>
                <w:lang w:val="en-AU" w:eastAsia="en-AU"/>
              </w:rPr>
              <w:t>An Impact assessment of any Engineering Changes to the systems and an analysis, if required, to demonstrate that the reliability of the affected system has not been negatively</w:t>
            </w:r>
            <w:r>
              <w:rPr>
                <w:rFonts w:ascii="Arial" w:hAnsi="Arial" w:cs="Arial"/>
                <w:sz w:val="20"/>
                <w:szCs w:val="20"/>
                <w:lang w:val="en-AU" w:eastAsia="en-AU"/>
              </w:rPr>
              <w:t xml:space="preserve"> </w:t>
            </w:r>
            <w:r w:rsidRPr="00573182">
              <w:rPr>
                <w:rFonts w:ascii="Arial" w:hAnsi="Arial" w:cs="Arial"/>
                <w:sz w:val="20"/>
                <w:szCs w:val="20"/>
                <w:lang w:val="en-AU" w:eastAsia="en-AU"/>
              </w:rPr>
              <w:t>impacted;</w:t>
            </w:r>
          </w:p>
          <w:p w14:paraId="0C2BB983" w14:textId="77777777" w:rsidR="00573182" w:rsidRPr="00573182" w:rsidRDefault="00573182" w:rsidP="00573182">
            <w:pPr>
              <w:pStyle w:val="ListParagraph"/>
              <w:numPr>
                <w:ilvl w:val="0"/>
                <w:numId w:val="50"/>
              </w:numPr>
              <w:spacing w:before="120" w:after="120"/>
              <w:ind w:left="1701" w:right="146" w:hanging="567"/>
              <w:contextualSpacing w:val="0"/>
              <w:jc w:val="both"/>
              <w:rPr>
                <w:rFonts w:ascii="Arial" w:hAnsi="Arial" w:cs="Arial"/>
                <w:sz w:val="20"/>
                <w:szCs w:val="20"/>
                <w:lang w:val="en-AU" w:eastAsia="en-AU"/>
              </w:rPr>
            </w:pPr>
            <w:r w:rsidRPr="00573182">
              <w:rPr>
                <w:rFonts w:ascii="Arial" w:hAnsi="Arial" w:cs="Arial"/>
                <w:sz w:val="20"/>
                <w:szCs w:val="20"/>
                <w:lang w:val="en-AU" w:eastAsia="en-AU"/>
              </w:rPr>
              <w:t>A description of each of the systems analysed.  The report must describe the system’s criticality to the mission as well as the extent to which the system’s performance may degrade without affecting the</w:t>
            </w:r>
            <w:r>
              <w:rPr>
                <w:rFonts w:ascii="Arial" w:hAnsi="Arial" w:cs="Arial"/>
                <w:sz w:val="20"/>
                <w:szCs w:val="20"/>
                <w:lang w:val="en-AU" w:eastAsia="en-AU"/>
              </w:rPr>
              <w:t xml:space="preserve"> </w:t>
            </w:r>
            <w:r w:rsidRPr="00573182">
              <w:rPr>
                <w:rFonts w:ascii="Arial" w:hAnsi="Arial" w:cs="Arial"/>
                <w:sz w:val="20"/>
                <w:szCs w:val="20"/>
                <w:lang w:val="en-AU" w:eastAsia="en-AU"/>
              </w:rPr>
              <w:t>function(s) required to perform the mission;</w:t>
            </w:r>
          </w:p>
          <w:p w14:paraId="0C2BB984" w14:textId="77777777" w:rsidR="00573182" w:rsidRPr="00573182" w:rsidRDefault="00573182" w:rsidP="00573182">
            <w:pPr>
              <w:pStyle w:val="ListParagraph"/>
              <w:numPr>
                <w:ilvl w:val="0"/>
                <w:numId w:val="50"/>
              </w:numPr>
              <w:spacing w:before="120" w:after="120"/>
              <w:ind w:left="1701" w:right="146" w:hanging="567"/>
              <w:contextualSpacing w:val="0"/>
              <w:jc w:val="both"/>
              <w:rPr>
                <w:rFonts w:ascii="Arial" w:hAnsi="Arial" w:cs="Arial"/>
                <w:sz w:val="20"/>
                <w:szCs w:val="20"/>
                <w:lang w:val="en-AU" w:eastAsia="en-AU"/>
              </w:rPr>
            </w:pPr>
            <w:r w:rsidRPr="00573182">
              <w:rPr>
                <w:rFonts w:ascii="Arial" w:hAnsi="Arial" w:cs="Arial"/>
                <w:sz w:val="20"/>
                <w:szCs w:val="20"/>
                <w:lang w:val="en-AU" w:eastAsia="en-AU"/>
              </w:rPr>
              <w:t>A description of the reliability block diagrams and how they have been developed including assumptions</w:t>
            </w:r>
            <w:r>
              <w:rPr>
                <w:rFonts w:ascii="Arial" w:hAnsi="Arial" w:cs="Arial"/>
                <w:sz w:val="20"/>
                <w:szCs w:val="20"/>
                <w:lang w:val="en-AU" w:eastAsia="en-AU"/>
              </w:rPr>
              <w:t xml:space="preserve"> </w:t>
            </w:r>
            <w:r w:rsidRPr="00573182">
              <w:rPr>
                <w:rFonts w:ascii="Arial" w:hAnsi="Arial" w:cs="Arial"/>
                <w:sz w:val="20"/>
                <w:szCs w:val="20"/>
                <w:lang w:val="en-AU" w:eastAsia="en-AU"/>
              </w:rPr>
              <w:t>made, calculations used and the source of data used, including its associated level of confidence.</w:t>
            </w:r>
          </w:p>
          <w:p w14:paraId="0C2BB985" w14:textId="77777777" w:rsidR="00573182" w:rsidRPr="00573182" w:rsidRDefault="00573182" w:rsidP="00DB1616">
            <w:pPr>
              <w:pStyle w:val="ListParagraph"/>
              <w:numPr>
                <w:ilvl w:val="0"/>
                <w:numId w:val="50"/>
              </w:numPr>
              <w:spacing w:before="120" w:after="120"/>
              <w:ind w:left="1701" w:right="146" w:hanging="567"/>
              <w:contextualSpacing w:val="0"/>
              <w:jc w:val="both"/>
              <w:rPr>
                <w:rFonts w:ascii="Arial" w:hAnsi="Arial" w:cs="Arial"/>
                <w:sz w:val="20"/>
                <w:szCs w:val="20"/>
                <w:lang w:val="en-AU" w:eastAsia="en-AU"/>
              </w:rPr>
            </w:pPr>
            <w:r w:rsidRPr="00573182">
              <w:rPr>
                <w:rFonts w:ascii="Arial" w:hAnsi="Arial" w:cs="Arial"/>
                <w:sz w:val="20"/>
                <w:szCs w:val="20"/>
                <w:lang w:val="en-AU" w:eastAsia="en-AU"/>
              </w:rPr>
              <w:t>The report must discuss the reliability assessment results of each analysed system.  For each analysed system the critical failures must be identified, their impact on system functionality assessed, and actions mitigating the probability of the failure and / or the impact must be recommended.</w:t>
            </w:r>
          </w:p>
          <w:p w14:paraId="0C2BB986" w14:textId="77777777" w:rsidR="00573182" w:rsidRPr="00573182" w:rsidRDefault="00573182" w:rsidP="00573182">
            <w:pPr>
              <w:pStyle w:val="ListParagraph"/>
              <w:numPr>
                <w:ilvl w:val="0"/>
                <w:numId w:val="49"/>
              </w:numPr>
              <w:spacing w:before="120" w:after="120"/>
              <w:ind w:left="1134" w:right="146" w:hanging="567"/>
              <w:contextualSpacing w:val="0"/>
              <w:jc w:val="both"/>
              <w:rPr>
                <w:rFonts w:ascii="Arial" w:hAnsi="Arial" w:cs="Arial"/>
                <w:sz w:val="20"/>
                <w:szCs w:val="20"/>
                <w:lang w:val="en-AU" w:eastAsia="en-AU"/>
              </w:rPr>
            </w:pPr>
            <w:r w:rsidRPr="00573182">
              <w:rPr>
                <w:rFonts w:ascii="Arial" w:hAnsi="Arial" w:cs="Arial"/>
                <w:sz w:val="20"/>
                <w:szCs w:val="20"/>
                <w:lang w:val="en-AU" w:eastAsia="en-AU"/>
              </w:rPr>
              <w:t>The report must clearly define the systems and subsystems usage including assumptions made, the input</w:t>
            </w:r>
            <w:r>
              <w:rPr>
                <w:rFonts w:ascii="Arial" w:hAnsi="Arial" w:cs="Arial"/>
                <w:sz w:val="20"/>
                <w:szCs w:val="20"/>
                <w:lang w:val="en-AU" w:eastAsia="en-AU"/>
              </w:rPr>
              <w:t xml:space="preserve"> </w:t>
            </w:r>
            <w:r w:rsidRPr="00573182">
              <w:rPr>
                <w:rFonts w:ascii="Arial" w:hAnsi="Arial" w:cs="Arial"/>
                <w:sz w:val="20"/>
                <w:szCs w:val="20"/>
                <w:lang w:val="en-AU" w:eastAsia="en-AU"/>
              </w:rPr>
              <w:t>data used and the calculations used.</w:t>
            </w:r>
          </w:p>
          <w:p w14:paraId="0C2BB987" w14:textId="77777777" w:rsidR="0049163B" w:rsidRPr="0049163B" w:rsidRDefault="0049163B" w:rsidP="00573182">
            <w:pPr>
              <w:pStyle w:val="ListParagraph"/>
              <w:spacing w:before="120" w:after="120"/>
              <w:ind w:left="1077" w:right="146"/>
              <w:contextualSpacing w:val="0"/>
              <w:jc w:val="both"/>
              <w:rPr>
                <w:rFonts w:ascii="Arial" w:hAnsi="Arial" w:cs="Arial"/>
                <w:sz w:val="20"/>
                <w:szCs w:val="20"/>
                <w:lang w:val="en-AU" w:eastAsia="en-AU"/>
              </w:rPr>
            </w:pPr>
          </w:p>
        </w:tc>
      </w:tr>
    </w:tbl>
    <w:p w14:paraId="0C2BB989" w14:textId="77777777" w:rsidR="00347136" w:rsidRDefault="00347136" w:rsidP="00223148">
      <w:pPr>
        <w:spacing w:after="100"/>
        <w:rPr>
          <w:rFonts w:ascii="Arial" w:eastAsia="Times New Roman" w:hAnsi="Arial" w:cs="Arial"/>
          <w:sz w:val="16"/>
          <w:szCs w:val="16"/>
          <w:lang w:val="en-AU" w:eastAsia="en-AU"/>
        </w:rPr>
      </w:pPr>
    </w:p>
    <w:sectPr w:rsidR="00347136" w:rsidSect="00682F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BB98C" w14:textId="77777777" w:rsidR="00DB28A3" w:rsidRDefault="00DB28A3" w:rsidP="0095032B">
      <w:pPr>
        <w:spacing w:after="0" w:line="240" w:lineRule="auto"/>
      </w:pPr>
      <w:r>
        <w:separator/>
      </w:r>
    </w:p>
  </w:endnote>
  <w:endnote w:type="continuationSeparator" w:id="0">
    <w:p w14:paraId="0C2BB98D"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BE95" w14:textId="77777777" w:rsidR="00F4714C" w:rsidRDefault="00F47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F4714C" w14:paraId="7A296FE6" w14:textId="77777777" w:rsidTr="009A495A">
      <w:trPr>
        <w:trHeight w:val="141"/>
      </w:trPr>
      <w:tc>
        <w:tcPr>
          <w:tcW w:w="2943" w:type="dxa"/>
        </w:tcPr>
        <w:p w14:paraId="2FACBB74" w14:textId="77777777" w:rsidR="00F4714C" w:rsidRPr="00EC4367" w:rsidRDefault="00F4714C" w:rsidP="009A495A">
          <w:pPr>
            <w:pStyle w:val="Footer"/>
            <w:rPr>
              <w:rFonts w:ascii="Arial" w:eastAsiaTheme="majorEastAsia" w:hAnsi="Arial" w:cs="Arial"/>
              <w:color w:val="7F7F7F" w:themeColor="text1" w:themeTint="80"/>
              <w:sz w:val="12"/>
              <w:szCs w:val="12"/>
            </w:rPr>
          </w:pPr>
        </w:p>
      </w:tc>
      <w:tc>
        <w:tcPr>
          <w:tcW w:w="3544" w:type="dxa"/>
        </w:tcPr>
        <w:p w14:paraId="10A028F6" w14:textId="77777777" w:rsidR="00F4714C" w:rsidRPr="00EC4367" w:rsidRDefault="00F4714C"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Content>
            <w:p w14:paraId="6B501458" w14:textId="77777777" w:rsidR="00F4714C" w:rsidRPr="002F7EC1" w:rsidRDefault="00F4714C"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Pr>
                  <w:rFonts w:ascii="Arial" w:hAnsi="Arial" w:cs="Arial"/>
                  <w:noProof/>
                  <w:sz w:val="12"/>
                  <w:szCs w:val="12"/>
                  <w:lang w:val="en-GB"/>
                </w:rPr>
                <w:t>3</w:t>
              </w:r>
              <w:r w:rsidRPr="0077081C">
                <w:rPr>
                  <w:rFonts w:ascii="Arial" w:hAnsi="Arial" w:cs="Arial"/>
                  <w:noProof/>
                  <w:sz w:val="12"/>
                  <w:szCs w:val="12"/>
                  <w:lang w:val="en-GB"/>
                </w:rPr>
                <w:fldChar w:fldCharType="end"/>
              </w:r>
            </w:p>
          </w:sdtContent>
        </w:sdt>
      </w:tc>
    </w:tr>
    <w:tr w:rsidR="00F4714C" w14:paraId="39E0507A" w14:textId="77777777" w:rsidTr="009A495A">
      <w:trPr>
        <w:trHeight w:val="64"/>
      </w:trPr>
      <w:tc>
        <w:tcPr>
          <w:tcW w:w="2943" w:type="dxa"/>
          <w:vAlign w:val="bottom"/>
        </w:tcPr>
        <w:p w14:paraId="22B6B508" w14:textId="77777777" w:rsidR="00F4714C" w:rsidRPr="00EC4367" w:rsidRDefault="00F4714C" w:rsidP="009A495A">
          <w:pPr>
            <w:pStyle w:val="Footer"/>
            <w:rPr>
              <w:rFonts w:ascii="Arial" w:eastAsiaTheme="majorEastAsia" w:hAnsi="Arial" w:cs="Arial"/>
              <w:color w:val="7F7F7F" w:themeColor="text1" w:themeTint="80"/>
              <w:sz w:val="12"/>
              <w:szCs w:val="12"/>
            </w:rPr>
          </w:pPr>
        </w:p>
      </w:tc>
      <w:tc>
        <w:tcPr>
          <w:tcW w:w="3544" w:type="dxa"/>
          <w:vAlign w:val="bottom"/>
        </w:tcPr>
        <w:p w14:paraId="564BABBA" w14:textId="77777777" w:rsidR="00F4714C" w:rsidRPr="00DF254D" w:rsidRDefault="00F4714C"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3007E4C6" w14:textId="77777777" w:rsidR="00F4714C" w:rsidRPr="00EC4367" w:rsidRDefault="00F4714C" w:rsidP="009A495A">
          <w:pPr>
            <w:pStyle w:val="Footer"/>
            <w:ind w:right="107"/>
            <w:jc w:val="right"/>
            <w:rPr>
              <w:rFonts w:ascii="Arial" w:eastAsiaTheme="majorEastAsia" w:hAnsi="Arial" w:cs="Arial"/>
              <w:color w:val="7F7F7F" w:themeColor="text1" w:themeTint="80"/>
              <w:sz w:val="12"/>
              <w:szCs w:val="12"/>
            </w:rPr>
          </w:pPr>
        </w:p>
      </w:tc>
    </w:tr>
    <w:tr w:rsidR="00F4714C" w14:paraId="01D669A6" w14:textId="77777777" w:rsidTr="009A495A">
      <w:trPr>
        <w:trHeight w:val="64"/>
      </w:trPr>
      <w:tc>
        <w:tcPr>
          <w:tcW w:w="2943" w:type="dxa"/>
          <w:vAlign w:val="bottom"/>
        </w:tcPr>
        <w:p w14:paraId="6D7C3C46" w14:textId="77777777" w:rsidR="00F4714C" w:rsidRPr="00EC4367" w:rsidRDefault="00F4714C"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52212F1B" w14:textId="77777777" w:rsidR="00F4714C" w:rsidRPr="008E15E1" w:rsidRDefault="00F4714C"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5E190B61" w14:textId="77777777" w:rsidR="00F4714C" w:rsidRPr="00EC4367" w:rsidRDefault="00F4714C"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2AB7FA29" w14:textId="77777777" w:rsidR="00F4714C" w:rsidRDefault="00F4714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ACA42" w14:textId="77777777" w:rsidR="00F4714C" w:rsidRDefault="00F47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BB98A" w14:textId="77777777" w:rsidR="00DB28A3" w:rsidRDefault="00DB28A3" w:rsidP="0095032B">
      <w:pPr>
        <w:spacing w:after="0" w:line="240" w:lineRule="auto"/>
      </w:pPr>
      <w:r>
        <w:separator/>
      </w:r>
    </w:p>
  </w:footnote>
  <w:footnote w:type="continuationSeparator" w:id="0">
    <w:p w14:paraId="0C2BB98B"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E9EB" w14:textId="77777777" w:rsidR="00F4714C" w:rsidRDefault="00F47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80090C" w:rsidRPr="00645D79" w14:paraId="6807FBCB" w14:textId="77777777" w:rsidTr="009A495A">
      <w:trPr>
        <w:trHeight w:val="701"/>
      </w:trPr>
      <w:tc>
        <w:tcPr>
          <w:tcW w:w="3071" w:type="dxa"/>
        </w:tcPr>
        <w:p w14:paraId="4BB36216" w14:textId="77777777" w:rsidR="0080090C" w:rsidRPr="005A12D2" w:rsidRDefault="0080090C"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155397F4" wp14:editId="42F9331F">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3BC6B411" w14:textId="0EF7B159" w:rsidR="0080090C" w:rsidRDefault="0080090C" w:rsidP="009A495A">
          <w:pPr>
            <w:tabs>
              <w:tab w:val="center" w:pos="4320"/>
              <w:tab w:val="right" w:pos="8640"/>
              <w:tab w:val="right" w:pos="8931"/>
            </w:tabs>
            <w:spacing w:after="0" w:line="240" w:lineRule="auto"/>
            <w:jc w:val="center"/>
            <w:rPr>
              <w:rFonts w:ascii="Arial" w:hAnsi="Arial" w:cs="Arial"/>
              <w:color w:val="808080"/>
              <w:sz w:val="14"/>
              <w:szCs w:val="14"/>
              <w:lang w:val="en-GB"/>
            </w:rPr>
          </w:pPr>
          <w:r w:rsidRPr="0080090C">
            <w:rPr>
              <w:rFonts w:ascii="Arial" w:hAnsi="Arial" w:cs="Arial"/>
              <w:sz w:val="14"/>
              <w:szCs w:val="14"/>
              <w:lang w:val="fr-FR"/>
            </w:rPr>
            <w:t>Availability, Reliability &amp; Maintainability</w:t>
          </w:r>
          <w:r>
            <w:rPr>
              <w:rFonts w:ascii="Arial" w:hAnsi="Arial" w:cs="Arial"/>
              <w:sz w:val="14"/>
              <w:szCs w:val="14"/>
              <w:lang w:val="fr-FR"/>
            </w:rPr>
            <w:t>, Rev 0</w:t>
          </w:r>
        </w:p>
        <w:p w14:paraId="50F6D45B" w14:textId="77777777" w:rsidR="0080090C" w:rsidRPr="001D06BE" w:rsidRDefault="0080090C" w:rsidP="009A495A">
          <w:pPr>
            <w:jc w:val="center"/>
            <w:rPr>
              <w:rFonts w:ascii="Arial" w:hAnsi="Arial" w:cs="Arial"/>
              <w:sz w:val="14"/>
              <w:szCs w:val="14"/>
              <w:lang w:val="en-GB"/>
            </w:rPr>
          </w:pPr>
        </w:p>
      </w:tc>
      <w:tc>
        <w:tcPr>
          <w:tcW w:w="3214" w:type="dxa"/>
        </w:tcPr>
        <w:p w14:paraId="283D7B48" w14:textId="5F10F98A" w:rsidR="0080090C" w:rsidRPr="00645D79" w:rsidRDefault="0080090C"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80090C">
            <w:rPr>
              <w:rFonts w:ascii="Arial" w:hAnsi="Arial" w:cs="Arial"/>
              <w:sz w:val="14"/>
              <w:szCs w:val="14"/>
              <w:lang w:val="fr-FR"/>
            </w:rPr>
            <w:t>VSY-A08.22-0156</w:t>
          </w:r>
        </w:p>
        <w:p w14:paraId="59AF32ED" w14:textId="77777777" w:rsidR="0080090C" w:rsidRPr="00645D79" w:rsidRDefault="0080090C"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314189A9" w14:textId="77777777" w:rsidR="0080090C" w:rsidRPr="00645D79" w:rsidRDefault="0080090C"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3A4AF0E3" w14:textId="77777777" w:rsidR="0080090C" w:rsidRPr="00645D79" w:rsidRDefault="0080090C"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0C2BB993"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7B4B" w14:textId="77777777" w:rsidR="00F4714C" w:rsidRDefault="00F47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0">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DC6518"/>
    <w:multiLevelType w:val="hybridMultilevel"/>
    <w:tmpl w:val="4934B0D2"/>
    <w:lvl w:ilvl="0" w:tplc="10090019">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13">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4">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nsid w:val="3900790A"/>
    <w:multiLevelType w:val="hybridMultilevel"/>
    <w:tmpl w:val="68760154"/>
    <w:lvl w:ilvl="0" w:tplc="33E66290">
      <w:start w:val="1"/>
      <w:numFmt w:val="decimal"/>
      <w:lvlText w:val="%1."/>
      <w:lvlJc w:val="left"/>
      <w:pPr>
        <w:ind w:left="1653" w:hanging="360"/>
      </w:pPr>
      <w:rPr>
        <w:rFonts w:hint="default"/>
      </w:r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16">
    <w:nsid w:val="39FD4F88"/>
    <w:multiLevelType w:val="hybridMultilevel"/>
    <w:tmpl w:val="96AE0D4A"/>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7">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nsid w:val="3B252E97"/>
    <w:multiLevelType w:val="hybridMultilevel"/>
    <w:tmpl w:val="901CF042"/>
    <w:lvl w:ilvl="0" w:tplc="D62E4A44">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9">
    <w:nsid w:val="3F8E751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2">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CEE6AC6"/>
    <w:multiLevelType w:val="hybridMultilevel"/>
    <w:tmpl w:val="32485666"/>
    <w:lvl w:ilvl="0" w:tplc="99E4332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34E71C0"/>
    <w:multiLevelType w:val="hybridMultilevel"/>
    <w:tmpl w:val="53BA86E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8">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31">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FBC4BAC"/>
    <w:multiLevelType w:val="hybridMultilevel"/>
    <w:tmpl w:val="A2C03780"/>
    <w:lvl w:ilvl="0" w:tplc="BE78971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48157F2"/>
    <w:multiLevelType w:val="hybridMultilevel"/>
    <w:tmpl w:val="3B2210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4885282"/>
    <w:multiLevelType w:val="hybridMultilevel"/>
    <w:tmpl w:val="05EED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49C61EF"/>
    <w:multiLevelType w:val="hybridMultilevel"/>
    <w:tmpl w:val="A02E8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64507FE"/>
    <w:multiLevelType w:val="hybridMultilevel"/>
    <w:tmpl w:val="05EED7DA"/>
    <w:lvl w:ilvl="0" w:tplc="1009000F">
      <w:start w:val="1"/>
      <w:numFmt w:val="decimal"/>
      <w:lvlText w:val="%1."/>
      <w:lvlJc w:val="left"/>
      <w:pPr>
        <w:ind w:left="864" w:hanging="360"/>
      </w:pPr>
      <w:rPr>
        <w:rFonts w:hint="default"/>
      </w:rPr>
    </w:lvl>
    <w:lvl w:ilvl="1" w:tplc="10090019">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39">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973D6"/>
    <w:multiLevelType w:val="hybridMultilevel"/>
    <w:tmpl w:val="634A93F0"/>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1">
    <w:nsid w:val="7DD3501D"/>
    <w:multiLevelType w:val="hybridMultilevel"/>
    <w:tmpl w:val="327E9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8"/>
  </w:num>
  <w:num w:numId="3">
    <w:abstractNumId w:val="9"/>
  </w:num>
  <w:num w:numId="4">
    <w:abstractNumId w:val="2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7"/>
  </w:num>
  <w:num w:numId="9">
    <w:abstractNumId w:val="30"/>
  </w:num>
  <w:num w:numId="10">
    <w:abstractNumId w:val="0"/>
  </w:num>
  <w:num w:numId="11">
    <w:abstractNumId w:val="39"/>
  </w:num>
  <w:num w:numId="12">
    <w:abstractNumId w:val="13"/>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23"/>
  </w:num>
  <w:num w:numId="22">
    <w:abstractNumId w:val="1"/>
  </w:num>
  <w:num w:numId="23">
    <w:abstractNumId w:val="29"/>
  </w:num>
  <w:num w:numId="24">
    <w:abstractNumId w:val="31"/>
  </w:num>
  <w:num w:numId="25">
    <w:abstractNumId w:val="21"/>
  </w:num>
  <w:num w:numId="26">
    <w:abstractNumId w:val="3"/>
  </w:num>
  <w:num w:numId="27">
    <w:abstractNumId w:val="11"/>
  </w:num>
  <w:num w:numId="28">
    <w:abstractNumId w:val="34"/>
  </w:num>
  <w:num w:numId="29">
    <w:abstractNumId w:val="22"/>
  </w:num>
  <w:num w:numId="30">
    <w:abstractNumId w:val="2"/>
  </w:num>
  <w:num w:numId="31">
    <w:abstractNumId w:val="20"/>
  </w:num>
  <w:num w:numId="32">
    <w:abstractNumId w:val="25"/>
  </w:num>
  <w:num w:numId="33">
    <w:abstractNumId w:val="6"/>
  </w:num>
  <w:num w:numId="34">
    <w:abstractNumId w:val="14"/>
  </w:num>
  <w:num w:numId="35">
    <w:abstractNumId w:val="5"/>
  </w:num>
  <w:num w:numId="36">
    <w:abstractNumId w:val="37"/>
  </w:num>
  <w:num w:numId="37">
    <w:abstractNumId w:val="18"/>
  </w:num>
  <w:num w:numId="38">
    <w:abstractNumId w:val="35"/>
  </w:num>
  <w:num w:numId="39">
    <w:abstractNumId w:val="15"/>
  </w:num>
  <w:num w:numId="40">
    <w:abstractNumId w:val="24"/>
  </w:num>
  <w:num w:numId="41">
    <w:abstractNumId w:val="41"/>
  </w:num>
  <w:num w:numId="42">
    <w:abstractNumId w:val="32"/>
  </w:num>
  <w:num w:numId="43">
    <w:abstractNumId w:val="36"/>
  </w:num>
  <w:num w:numId="44">
    <w:abstractNumId w:val="38"/>
  </w:num>
  <w:num w:numId="45">
    <w:abstractNumId w:val="19"/>
  </w:num>
  <w:num w:numId="46">
    <w:abstractNumId w:val="7"/>
  </w:num>
  <w:num w:numId="47">
    <w:abstractNumId w:val="26"/>
  </w:num>
  <w:num w:numId="48">
    <w:abstractNumId w:val="40"/>
  </w:num>
  <w:num w:numId="49">
    <w:abstractNumId w:val="12"/>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714E6"/>
    <w:rsid w:val="00073E51"/>
    <w:rsid w:val="00073F18"/>
    <w:rsid w:val="00092D1C"/>
    <w:rsid w:val="000A6EE3"/>
    <w:rsid w:val="000B7196"/>
    <w:rsid w:val="000B7607"/>
    <w:rsid w:val="000C02D6"/>
    <w:rsid w:val="000C26CE"/>
    <w:rsid w:val="000C343C"/>
    <w:rsid w:val="000E13E5"/>
    <w:rsid w:val="000E2186"/>
    <w:rsid w:val="000F2FD3"/>
    <w:rsid w:val="00111DE6"/>
    <w:rsid w:val="00112ED4"/>
    <w:rsid w:val="0011531C"/>
    <w:rsid w:val="00116824"/>
    <w:rsid w:val="00121278"/>
    <w:rsid w:val="001255E9"/>
    <w:rsid w:val="001334E3"/>
    <w:rsid w:val="00133FF5"/>
    <w:rsid w:val="001342B2"/>
    <w:rsid w:val="00146900"/>
    <w:rsid w:val="0014742D"/>
    <w:rsid w:val="00151CC5"/>
    <w:rsid w:val="00171302"/>
    <w:rsid w:val="00185136"/>
    <w:rsid w:val="001B67D4"/>
    <w:rsid w:val="001C1EE2"/>
    <w:rsid w:val="001C260C"/>
    <w:rsid w:val="001D128D"/>
    <w:rsid w:val="001E1F49"/>
    <w:rsid w:val="001F4404"/>
    <w:rsid w:val="001F52AF"/>
    <w:rsid w:val="00207728"/>
    <w:rsid w:val="00216036"/>
    <w:rsid w:val="002161F5"/>
    <w:rsid w:val="00223148"/>
    <w:rsid w:val="00230E3D"/>
    <w:rsid w:val="00232780"/>
    <w:rsid w:val="00232D6E"/>
    <w:rsid w:val="002512D9"/>
    <w:rsid w:val="0025368F"/>
    <w:rsid w:val="00262B0E"/>
    <w:rsid w:val="0029119C"/>
    <w:rsid w:val="002A2E5E"/>
    <w:rsid w:val="002A4D78"/>
    <w:rsid w:val="002B6B3F"/>
    <w:rsid w:val="002B6C2A"/>
    <w:rsid w:val="002D00EC"/>
    <w:rsid w:val="002E0B33"/>
    <w:rsid w:val="002E2AB5"/>
    <w:rsid w:val="002E7610"/>
    <w:rsid w:val="002E7A6A"/>
    <w:rsid w:val="002F71A0"/>
    <w:rsid w:val="00302803"/>
    <w:rsid w:val="00310AE6"/>
    <w:rsid w:val="00322A75"/>
    <w:rsid w:val="003301FB"/>
    <w:rsid w:val="00347136"/>
    <w:rsid w:val="0035382F"/>
    <w:rsid w:val="0035609D"/>
    <w:rsid w:val="003631A9"/>
    <w:rsid w:val="00366352"/>
    <w:rsid w:val="00380010"/>
    <w:rsid w:val="00382231"/>
    <w:rsid w:val="00382B4F"/>
    <w:rsid w:val="00384596"/>
    <w:rsid w:val="003851BF"/>
    <w:rsid w:val="00394158"/>
    <w:rsid w:val="003A52A9"/>
    <w:rsid w:val="003A55E7"/>
    <w:rsid w:val="003B36D8"/>
    <w:rsid w:val="003B6A0C"/>
    <w:rsid w:val="003E4CFB"/>
    <w:rsid w:val="003F17FA"/>
    <w:rsid w:val="00400CED"/>
    <w:rsid w:val="00403C2C"/>
    <w:rsid w:val="0040623B"/>
    <w:rsid w:val="00407AF8"/>
    <w:rsid w:val="00416AEF"/>
    <w:rsid w:val="00430E9A"/>
    <w:rsid w:val="004314C0"/>
    <w:rsid w:val="004368C1"/>
    <w:rsid w:val="004379D9"/>
    <w:rsid w:val="00443C52"/>
    <w:rsid w:val="00452510"/>
    <w:rsid w:val="00452DF8"/>
    <w:rsid w:val="00453605"/>
    <w:rsid w:val="0045379F"/>
    <w:rsid w:val="00454193"/>
    <w:rsid w:val="00472056"/>
    <w:rsid w:val="00474CF8"/>
    <w:rsid w:val="00483924"/>
    <w:rsid w:val="0049163B"/>
    <w:rsid w:val="004967AB"/>
    <w:rsid w:val="004A523F"/>
    <w:rsid w:val="004A7CED"/>
    <w:rsid w:val="004B6227"/>
    <w:rsid w:val="004C0D83"/>
    <w:rsid w:val="004C1825"/>
    <w:rsid w:val="004D24B5"/>
    <w:rsid w:val="004E1488"/>
    <w:rsid w:val="004E36F9"/>
    <w:rsid w:val="004F40E3"/>
    <w:rsid w:val="004F45A7"/>
    <w:rsid w:val="004F5030"/>
    <w:rsid w:val="004F50EE"/>
    <w:rsid w:val="005106FA"/>
    <w:rsid w:val="005153F9"/>
    <w:rsid w:val="005169F4"/>
    <w:rsid w:val="00520F40"/>
    <w:rsid w:val="005438B1"/>
    <w:rsid w:val="0054497D"/>
    <w:rsid w:val="0054691B"/>
    <w:rsid w:val="0055010F"/>
    <w:rsid w:val="005619ED"/>
    <w:rsid w:val="00573182"/>
    <w:rsid w:val="00590B0E"/>
    <w:rsid w:val="0059250E"/>
    <w:rsid w:val="00593EEA"/>
    <w:rsid w:val="005A5E7E"/>
    <w:rsid w:val="005B7356"/>
    <w:rsid w:val="005C2E8A"/>
    <w:rsid w:val="005C5C00"/>
    <w:rsid w:val="005D7BF5"/>
    <w:rsid w:val="005F0220"/>
    <w:rsid w:val="005F0599"/>
    <w:rsid w:val="005F42E3"/>
    <w:rsid w:val="005F5DCD"/>
    <w:rsid w:val="005F655F"/>
    <w:rsid w:val="00601921"/>
    <w:rsid w:val="00613793"/>
    <w:rsid w:val="00613DDE"/>
    <w:rsid w:val="00623ED6"/>
    <w:rsid w:val="006415A8"/>
    <w:rsid w:val="00644E20"/>
    <w:rsid w:val="00644F04"/>
    <w:rsid w:val="0066152F"/>
    <w:rsid w:val="00670C62"/>
    <w:rsid w:val="00682FEF"/>
    <w:rsid w:val="00694308"/>
    <w:rsid w:val="00697FA7"/>
    <w:rsid w:val="006A01D9"/>
    <w:rsid w:val="006A6B66"/>
    <w:rsid w:val="006B3D22"/>
    <w:rsid w:val="006D1695"/>
    <w:rsid w:val="006D5DB5"/>
    <w:rsid w:val="006D6717"/>
    <w:rsid w:val="006F3A36"/>
    <w:rsid w:val="007010C3"/>
    <w:rsid w:val="007162A2"/>
    <w:rsid w:val="00726873"/>
    <w:rsid w:val="00730E3C"/>
    <w:rsid w:val="007349F0"/>
    <w:rsid w:val="00735A93"/>
    <w:rsid w:val="00736696"/>
    <w:rsid w:val="00752D83"/>
    <w:rsid w:val="00760483"/>
    <w:rsid w:val="00764A1B"/>
    <w:rsid w:val="00783402"/>
    <w:rsid w:val="007874D1"/>
    <w:rsid w:val="00793183"/>
    <w:rsid w:val="0079736A"/>
    <w:rsid w:val="007A498A"/>
    <w:rsid w:val="007B2BFC"/>
    <w:rsid w:val="007B4010"/>
    <w:rsid w:val="007C3749"/>
    <w:rsid w:val="007E42C9"/>
    <w:rsid w:val="007F039A"/>
    <w:rsid w:val="007F4F1B"/>
    <w:rsid w:val="0080090C"/>
    <w:rsid w:val="0080364B"/>
    <w:rsid w:val="0080422F"/>
    <w:rsid w:val="008044FB"/>
    <w:rsid w:val="00812B59"/>
    <w:rsid w:val="00814959"/>
    <w:rsid w:val="00815312"/>
    <w:rsid w:val="00827ED1"/>
    <w:rsid w:val="0083547C"/>
    <w:rsid w:val="00836982"/>
    <w:rsid w:val="00836CD2"/>
    <w:rsid w:val="0084415D"/>
    <w:rsid w:val="00854661"/>
    <w:rsid w:val="00865593"/>
    <w:rsid w:val="00865CA6"/>
    <w:rsid w:val="00871BDA"/>
    <w:rsid w:val="00880304"/>
    <w:rsid w:val="00886E79"/>
    <w:rsid w:val="00894452"/>
    <w:rsid w:val="008A60C3"/>
    <w:rsid w:val="008B2A52"/>
    <w:rsid w:val="008C551B"/>
    <w:rsid w:val="00911C4C"/>
    <w:rsid w:val="00921C4B"/>
    <w:rsid w:val="00926D26"/>
    <w:rsid w:val="00927017"/>
    <w:rsid w:val="009275C9"/>
    <w:rsid w:val="0094003C"/>
    <w:rsid w:val="0095032B"/>
    <w:rsid w:val="009524D3"/>
    <w:rsid w:val="00961355"/>
    <w:rsid w:val="00974D8D"/>
    <w:rsid w:val="00980176"/>
    <w:rsid w:val="009B07F3"/>
    <w:rsid w:val="009B4100"/>
    <w:rsid w:val="009C3C10"/>
    <w:rsid w:val="009C74B7"/>
    <w:rsid w:val="009D40F3"/>
    <w:rsid w:val="009E6411"/>
    <w:rsid w:val="009F124D"/>
    <w:rsid w:val="009F7708"/>
    <w:rsid w:val="00A047A9"/>
    <w:rsid w:val="00A0732A"/>
    <w:rsid w:val="00A13FF2"/>
    <w:rsid w:val="00A30BAD"/>
    <w:rsid w:val="00A37925"/>
    <w:rsid w:val="00A531C0"/>
    <w:rsid w:val="00A56A49"/>
    <w:rsid w:val="00A56ED4"/>
    <w:rsid w:val="00A57D0F"/>
    <w:rsid w:val="00A76278"/>
    <w:rsid w:val="00A8312B"/>
    <w:rsid w:val="00A86CCA"/>
    <w:rsid w:val="00A917D1"/>
    <w:rsid w:val="00A91E59"/>
    <w:rsid w:val="00AA0A9E"/>
    <w:rsid w:val="00AB2838"/>
    <w:rsid w:val="00AD2551"/>
    <w:rsid w:val="00AE21B8"/>
    <w:rsid w:val="00AE3D19"/>
    <w:rsid w:val="00B10C13"/>
    <w:rsid w:val="00B15C84"/>
    <w:rsid w:val="00B203FE"/>
    <w:rsid w:val="00B44014"/>
    <w:rsid w:val="00B50997"/>
    <w:rsid w:val="00B53650"/>
    <w:rsid w:val="00B66B95"/>
    <w:rsid w:val="00B722CF"/>
    <w:rsid w:val="00B731DD"/>
    <w:rsid w:val="00B758FF"/>
    <w:rsid w:val="00BA5181"/>
    <w:rsid w:val="00BA7F66"/>
    <w:rsid w:val="00BB1B35"/>
    <w:rsid w:val="00BB2227"/>
    <w:rsid w:val="00BC0F7C"/>
    <w:rsid w:val="00BD19CE"/>
    <w:rsid w:val="00BD613B"/>
    <w:rsid w:val="00BF72F5"/>
    <w:rsid w:val="00C04961"/>
    <w:rsid w:val="00C13AB9"/>
    <w:rsid w:val="00C23749"/>
    <w:rsid w:val="00C25420"/>
    <w:rsid w:val="00C27A1B"/>
    <w:rsid w:val="00C430F2"/>
    <w:rsid w:val="00C4722A"/>
    <w:rsid w:val="00C54C12"/>
    <w:rsid w:val="00C56244"/>
    <w:rsid w:val="00C57543"/>
    <w:rsid w:val="00C63E44"/>
    <w:rsid w:val="00C73B7E"/>
    <w:rsid w:val="00C76D80"/>
    <w:rsid w:val="00C82B55"/>
    <w:rsid w:val="00C8317E"/>
    <w:rsid w:val="00C941F2"/>
    <w:rsid w:val="00C946ED"/>
    <w:rsid w:val="00C956C2"/>
    <w:rsid w:val="00CA1EFA"/>
    <w:rsid w:val="00CA78BE"/>
    <w:rsid w:val="00CB03EE"/>
    <w:rsid w:val="00CB6FE3"/>
    <w:rsid w:val="00CD7219"/>
    <w:rsid w:val="00CE2BC4"/>
    <w:rsid w:val="00D0173F"/>
    <w:rsid w:val="00D123C7"/>
    <w:rsid w:val="00D1645F"/>
    <w:rsid w:val="00D16735"/>
    <w:rsid w:val="00D212BF"/>
    <w:rsid w:val="00D22973"/>
    <w:rsid w:val="00D2402D"/>
    <w:rsid w:val="00D26694"/>
    <w:rsid w:val="00D41E63"/>
    <w:rsid w:val="00D4274B"/>
    <w:rsid w:val="00D43CDA"/>
    <w:rsid w:val="00D6234D"/>
    <w:rsid w:val="00D643EB"/>
    <w:rsid w:val="00D6688F"/>
    <w:rsid w:val="00D6729B"/>
    <w:rsid w:val="00D70925"/>
    <w:rsid w:val="00D807DA"/>
    <w:rsid w:val="00D87A73"/>
    <w:rsid w:val="00D92DE8"/>
    <w:rsid w:val="00D94E94"/>
    <w:rsid w:val="00DA0DD8"/>
    <w:rsid w:val="00DA51A9"/>
    <w:rsid w:val="00DB1616"/>
    <w:rsid w:val="00DB28A3"/>
    <w:rsid w:val="00DD3E50"/>
    <w:rsid w:val="00DD5B56"/>
    <w:rsid w:val="00DE711A"/>
    <w:rsid w:val="00DF7722"/>
    <w:rsid w:val="00E10EE8"/>
    <w:rsid w:val="00E55998"/>
    <w:rsid w:val="00E7663B"/>
    <w:rsid w:val="00E77F93"/>
    <w:rsid w:val="00E810E6"/>
    <w:rsid w:val="00E835C4"/>
    <w:rsid w:val="00E907E5"/>
    <w:rsid w:val="00E917EA"/>
    <w:rsid w:val="00E97587"/>
    <w:rsid w:val="00EA3029"/>
    <w:rsid w:val="00EA454A"/>
    <w:rsid w:val="00EA4E9C"/>
    <w:rsid w:val="00EB1195"/>
    <w:rsid w:val="00EB43A9"/>
    <w:rsid w:val="00EB4609"/>
    <w:rsid w:val="00EC164B"/>
    <w:rsid w:val="00EC4B93"/>
    <w:rsid w:val="00EC5496"/>
    <w:rsid w:val="00ED1688"/>
    <w:rsid w:val="00EE4B17"/>
    <w:rsid w:val="00EF2759"/>
    <w:rsid w:val="00F000F4"/>
    <w:rsid w:val="00F23CDB"/>
    <w:rsid w:val="00F25935"/>
    <w:rsid w:val="00F26E49"/>
    <w:rsid w:val="00F326D8"/>
    <w:rsid w:val="00F4714C"/>
    <w:rsid w:val="00F57625"/>
    <w:rsid w:val="00F65FC1"/>
    <w:rsid w:val="00F709E7"/>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2B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DD75E-375D-45DF-A9B8-14287A2DDB81}">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4E7FE97-EFD7-47B2-ADEC-EE0495F6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EBCF67-9D05-48AE-9A33-5493CAB7F950}">
  <ds:schemaRefs>
    <ds:schemaRef ds:uri="http://schemas.microsoft.com/sharepoint/v3/contenttype/forms"/>
  </ds:schemaRefs>
</ds:datastoreItem>
</file>

<file path=customXml/itemProps4.xml><?xml version="1.0" encoding="utf-8"?>
<ds:datastoreItem xmlns:ds="http://schemas.openxmlformats.org/officeDocument/2006/customXml" ds:itemID="{A6F746FD-03FE-47FC-8760-E45AF324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7</cp:revision>
  <cp:lastPrinted>2016-06-11T18:53:00Z</cp:lastPrinted>
  <dcterms:created xsi:type="dcterms:W3CDTF">2018-01-30T21:08:00Z</dcterms:created>
  <dcterms:modified xsi:type="dcterms:W3CDTF">2018-06-05T21:40:00Z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