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35DCE" w14:textId="77777777" w:rsidR="00DB2037" w:rsidRDefault="00DB2037" w:rsidP="00CC2CD3">
      <w:pPr>
        <w:spacing w:before="2280"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CA35DCF" w14:textId="77777777" w:rsidR="00207728" w:rsidRPr="008C4D90" w:rsidRDefault="00207728" w:rsidP="00CC2CD3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CA35DD0" w14:textId="00140E14" w:rsidR="00207728" w:rsidRPr="008C4D90" w:rsidRDefault="002E713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Supplier’s</w:t>
      </w:r>
      <w:r w:rsidR="00102622">
        <w:rPr>
          <w:rFonts w:ascii="Arial" w:eastAsia="Times New Roman" w:hAnsi="Arial" w:cs="Arial"/>
          <w:b/>
          <w:sz w:val="44"/>
          <w:szCs w:val="24"/>
        </w:rPr>
        <w:t xml:space="preserve"> </w:t>
      </w:r>
      <w:r w:rsidR="00330C0E">
        <w:rPr>
          <w:rFonts w:ascii="Arial" w:eastAsia="Times New Roman" w:hAnsi="Arial" w:cs="Arial"/>
          <w:b/>
          <w:sz w:val="44"/>
          <w:szCs w:val="24"/>
        </w:rPr>
        <w:t xml:space="preserve">Master </w:t>
      </w:r>
      <w:r w:rsidR="00102622">
        <w:rPr>
          <w:rFonts w:ascii="Arial" w:eastAsia="Times New Roman" w:hAnsi="Arial" w:cs="Arial"/>
          <w:b/>
          <w:sz w:val="44"/>
          <w:szCs w:val="24"/>
        </w:rPr>
        <w:t>Schedule</w:t>
      </w:r>
    </w:p>
    <w:p w14:paraId="6CA35DD1" w14:textId="6DD7A0D8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F31BC2">
        <w:rPr>
          <w:rFonts w:ascii="Arial" w:eastAsia="Times New Roman" w:hAnsi="Arial" w:cs="Arial"/>
          <w:b/>
          <w:sz w:val="44"/>
          <w:szCs w:val="24"/>
        </w:rPr>
        <w:t>2</w:t>
      </w:r>
      <w:r w:rsidR="00102622">
        <w:rPr>
          <w:rFonts w:ascii="Arial" w:eastAsia="Times New Roman" w:hAnsi="Arial" w:cs="Arial"/>
          <w:b/>
          <w:sz w:val="44"/>
          <w:szCs w:val="24"/>
        </w:rPr>
        <w:t>51</w:t>
      </w:r>
    </w:p>
    <w:p w14:paraId="6CA35DD2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CA35DD3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4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5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6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7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8" w14:textId="77777777" w:rsidR="00DB2037" w:rsidRDefault="00DB2037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9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A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B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C" w14:textId="77777777" w:rsidR="00D3763B" w:rsidRDefault="00D3763B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CA35DDD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6CA35DDE" w14:textId="71805C55" w:rsidR="00207728" w:rsidRPr="008C4D90" w:rsidRDefault="001A738C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CA35DDF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6CA35DE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CA35DE1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CA35DE2" w14:textId="743D28F5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CC2CD3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B944C6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6CA35DE3" w14:textId="77777777" w:rsidR="00D3763B" w:rsidRDefault="00D3763B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6CA35DE6" w14:textId="77777777" w:rsidTr="004F34C4">
        <w:tc>
          <w:tcPr>
            <w:tcW w:w="4788" w:type="dxa"/>
          </w:tcPr>
          <w:p w14:paraId="6CA35DE4" w14:textId="3532B2A2" w:rsidR="00DE0244" w:rsidRPr="008C4D90" w:rsidRDefault="00AC2DC8" w:rsidP="00A343AB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Supplier’s</w:t>
            </w:r>
            <w:r w:rsidR="001026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330C0E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Master </w:t>
            </w:r>
            <w:r w:rsidR="001026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Schedule </w:t>
            </w:r>
          </w:p>
        </w:tc>
        <w:tc>
          <w:tcPr>
            <w:tcW w:w="4788" w:type="dxa"/>
          </w:tcPr>
          <w:p w14:paraId="6CA35DE5" w14:textId="02258AB9" w:rsidR="00DE0244" w:rsidRPr="008C4D90" w:rsidRDefault="002D6B02" w:rsidP="00A343AB">
            <w:pPr>
              <w:spacing w:after="12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</w:t>
            </w:r>
            <w:r w:rsidR="00F31BC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</w:t>
            </w:r>
            <w:r w:rsidR="001026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51</w:t>
            </w:r>
          </w:p>
        </w:tc>
      </w:tr>
    </w:tbl>
    <w:p w14:paraId="6CA35DE7" w14:textId="77777777" w:rsidR="00DE0244" w:rsidRPr="008C4D90" w:rsidRDefault="00DE0244" w:rsidP="00190693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6CA35DE8" w14:textId="0FBC9881" w:rsidR="00102622" w:rsidRPr="003D0F5E" w:rsidRDefault="00AC2DC8" w:rsidP="0019069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Supplier’s </w:t>
      </w:r>
      <w:r w:rsidR="00330C0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Master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Schedule </w:t>
      </w:r>
      <w:r w:rsidR="00330C0E">
        <w:rPr>
          <w:rFonts w:ascii="Arial" w:eastAsia="Times New Roman" w:hAnsi="Arial" w:cs="Arial"/>
          <w:sz w:val="16"/>
          <w:szCs w:val="16"/>
          <w:lang w:val="en-AU" w:eastAsia="en-AU"/>
        </w:rPr>
        <w:t>(</w:t>
      </w:r>
      <w:r w:rsidR="00330C0E" w:rsidRPr="00190693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SMS</w:t>
      </w:r>
      <w:r w:rsidR="00330C0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) 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describes the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>’s planned sequence of activities,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internal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milestones</w:t>
      </w:r>
      <w:r w:rsidR="0019069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,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Milestones,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and decision points to enable the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Work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and obligations 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of the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Subcontract to be performed and met. </w:t>
      </w:r>
      <w:r w:rsidR="0019069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Additionally, the SMS defines the current P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roject schedule status, comparing the current schedule with the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Subcontract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>ed schedule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, a high level of which is set out in the Supplier’s L</w:t>
      </w:r>
      <w:r w:rsidR="00190693">
        <w:rPr>
          <w:rFonts w:ascii="Arial" w:eastAsia="Times New Roman" w:hAnsi="Arial" w:cs="Arial"/>
          <w:sz w:val="16"/>
          <w:szCs w:val="16"/>
          <w:lang w:val="en-AU" w:eastAsia="en-AU"/>
        </w:rPr>
        <w:t>evel 0 Schedule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. </w:t>
      </w:r>
      <w:r w:rsidR="0019069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 w:rsidR="00102622">
        <w:rPr>
          <w:rFonts w:ascii="Arial" w:eastAsia="Times New Roman" w:hAnsi="Arial" w:cs="Arial"/>
          <w:sz w:val="16"/>
          <w:szCs w:val="16"/>
          <w:lang w:val="en-AU" w:eastAsia="en-AU"/>
        </w:rPr>
        <w:t>SMS</w:t>
      </w:r>
      <w:r w:rsidR="00102622"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also compares the current schedule status with any applicable baseline schedule. </w:t>
      </w:r>
    </w:p>
    <w:p w14:paraId="6CA35DE9" w14:textId="77777777" w:rsidR="00102622" w:rsidRPr="003D0F5E" w:rsidRDefault="00102622" w:rsidP="0019069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Supplier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uses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SMS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, including or supplemented by subordinate schedules, to:</w:t>
      </w:r>
    </w:p>
    <w:p w14:paraId="6CA35DEA" w14:textId="77777777" w:rsidR="00102622" w:rsidRDefault="00102622" w:rsidP="00190693">
      <w:pPr>
        <w:pStyle w:val="ListParagraph"/>
        <w:numPr>
          <w:ilvl w:val="0"/>
          <w:numId w:val="9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plan the activities and sequencing of those activities to a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chieve the requirements of the Subc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ontract; and</w:t>
      </w:r>
    </w:p>
    <w:p w14:paraId="6CA35DEB" w14:textId="77777777" w:rsidR="00102622" w:rsidRPr="003D0F5E" w:rsidRDefault="00102622" w:rsidP="00190693">
      <w:pPr>
        <w:pStyle w:val="ListParagraph"/>
        <w:numPr>
          <w:ilvl w:val="0"/>
          <w:numId w:val="9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provide schedule direction and status to the management team responsible for conduct of the work.</w:t>
      </w:r>
    </w:p>
    <w:p w14:paraId="6CA35DEC" w14:textId="77777777" w:rsidR="00102622" w:rsidRPr="003D0F5E" w:rsidRDefault="00102622" w:rsidP="0019069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The Purchaser uses the S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MS to:</w:t>
      </w:r>
    </w:p>
    <w:p w14:paraId="6CA35DED" w14:textId="35270790" w:rsidR="00102622" w:rsidRDefault="00102622" w:rsidP="00190693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ensure that that it aligns to the Purchaser’s Integrated Master Schedule (</w:t>
      </w:r>
      <w:r w:rsidRPr="00D21916">
        <w:rPr>
          <w:rFonts w:ascii="Arial" w:eastAsia="Times New Roman" w:hAnsi="Arial" w:cs="Arial"/>
          <w:b/>
          <w:i/>
          <w:sz w:val="16"/>
          <w:szCs w:val="16"/>
          <w:lang w:val="en-AU" w:eastAsia="en-AU"/>
        </w:rPr>
        <w:t>IMS</w:t>
      </w:r>
      <w:r w:rsidR="00190693">
        <w:rPr>
          <w:rFonts w:ascii="Arial" w:eastAsia="Times New Roman" w:hAnsi="Arial" w:cs="Arial"/>
          <w:sz w:val="16"/>
          <w:szCs w:val="16"/>
          <w:lang w:val="en-AU" w:eastAsia="en-AU"/>
        </w:rPr>
        <w:t>) for the Project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6CA35DEE" w14:textId="77777777" w:rsidR="00102622" w:rsidRPr="003D0F5E" w:rsidRDefault="00102622" w:rsidP="00190693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gain visibility into the Supplier’s planning;</w:t>
      </w:r>
    </w:p>
    <w:p w14:paraId="6CA35DEF" w14:textId="77777777" w:rsidR="00102622" w:rsidRPr="003D0F5E" w:rsidRDefault="00102622" w:rsidP="00190693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understand and evaluate the Supplier’s approach to meeting the requirements of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Subcontract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6CA35DF0" w14:textId="77777777" w:rsidR="00102622" w:rsidRPr="003D0F5E" w:rsidRDefault="00102622" w:rsidP="00190693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assist with monitoring the progress of the Supplier in meeting the requirements of the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Subcontract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; and</w:t>
      </w:r>
    </w:p>
    <w:p w14:paraId="6CA35DF1" w14:textId="77777777" w:rsidR="00102622" w:rsidRDefault="00102622" w:rsidP="00190693">
      <w:pPr>
        <w:pStyle w:val="ListParagraph"/>
        <w:numPr>
          <w:ilvl w:val="0"/>
          <w:numId w:val="10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as a source of input to planning performed by the Purc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haser’s planning and estimating department</w:t>
      </w:r>
      <w:r w:rsidRPr="003D0F5E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6CA35DF2" w14:textId="77777777" w:rsidR="00102622" w:rsidRPr="002512D9" w:rsidRDefault="00102622" w:rsidP="00190693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6CA35DF3" w14:textId="77777777" w:rsidR="00102622" w:rsidRPr="002512D9" w:rsidRDefault="00102622" w:rsidP="0019069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6CA35DF4" w14:textId="77777777" w:rsidR="00102622" w:rsidRPr="002512D9" w:rsidRDefault="00102622" w:rsidP="00190693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529AB224" w14:textId="77777777" w:rsidR="00190693" w:rsidRPr="00B52EEF" w:rsidRDefault="00190693" w:rsidP="0019069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6CA35DF6" w14:textId="77777777" w:rsidR="00102622" w:rsidRPr="002512D9" w:rsidRDefault="00102622" w:rsidP="00190693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6CA35DF7" w14:textId="77777777" w:rsidR="00102622" w:rsidRPr="00A029F0" w:rsidRDefault="00102622" w:rsidP="00190693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A029F0">
        <w:rPr>
          <w:rFonts w:ascii="Arial" w:eastAsia="Times New Roman" w:hAnsi="Arial" w:cs="Arial"/>
          <w:b/>
          <w:sz w:val="16"/>
          <w:szCs w:val="16"/>
          <w:lang w:val="en-AU" w:eastAsia="en-AU"/>
        </w:rPr>
        <w:t>General</w:t>
      </w:r>
    </w:p>
    <w:p w14:paraId="6CA35DF8" w14:textId="77777777" w:rsidR="002E7132" w:rsidRPr="00A343AB" w:rsidRDefault="002E7132" w:rsidP="0019069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A343AB">
        <w:rPr>
          <w:rFonts w:ascii="Arial" w:eastAsia="Times New Roman" w:hAnsi="Arial" w:cs="Arial"/>
          <w:sz w:val="16"/>
          <w:szCs w:val="16"/>
        </w:rPr>
        <w:t>The Supplier’s Schedule shall:</w:t>
      </w:r>
    </w:p>
    <w:p w14:paraId="6CA35DF9" w14:textId="77777777" w:rsidR="002E7132" w:rsidRPr="005C364B" w:rsidRDefault="002E7132" w:rsidP="00190693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be developed using Primavera P6 or a similar program compatible with Primavera P6;</w:t>
      </w:r>
    </w:p>
    <w:p w14:paraId="6CA35DFA" w14:textId="07143858" w:rsidR="002E7132" w:rsidRPr="007E77F2" w:rsidRDefault="002E7132" w:rsidP="00190693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 xml:space="preserve">support the </w:t>
      </w:r>
      <w:r w:rsidR="00A343AB">
        <w:rPr>
          <w:rFonts w:ascii="Arial" w:eastAsia="Times New Roman" w:hAnsi="Arial" w:cs="Arial"/>
          <w:sz w:val="16"/>
          <w:szCs w:val="16"/>
        </w:rPr>
        <w:t>PEP</w:t>
      </w:r>
      <w:r>
        <w:rPr>
          <w:rFonts w:ascii="Arial" w:eastAsia="Times New Roman" w:hAnsi="Arial" w:cs="Arial"/>
          <w:sz w:val="16"/>
          <w:szCs w:val="16"/>
        </w:rPr>
        <w:t xml:space="preserve"> and </w:t>
      </w:r>
      <w:r w:rsidR="00A343AB">
        <w:rPr>
          <w:rFonts w:ascii="Arial" w:eastAsia="Times New Roman" w:hAnsi="Arial" w:cs="Arial"/>
          <w:sz w:val="16"/>
          <w:szCs w:val="16"/>
        </w:rPr>
        <w:t xml:space="preserve">(if required) </w:t>
      </w:r>
      <w:r>
        <w:rPr>
          <w:rFonts w:ascii="Arial" w:eastAsia="Times New Roman" w:hAnsi="Arial" w:cs="Arial"/>
          <w:sz w:val="16"/>
          <w:szCs w:val="16"/>
        </w:rPr>
        <w:t>the Purchaser’s Integrated Master Schedule (</w:t>
      </w:r>
      <w:r>
        <w:rPr>
          <w:rFonts w:ascii="Arial" w:eastAsia="Times New Roman" w:hAnsi="Arial" w:cs="Arial"/>
          <w:b/>
          <w:i/>
          <w:sz w:val="16"/>
          <w:szCs w:val="16"/>
        </w:rPr>
        <w:t>IMS</w:t>
      </w:r>
      <w:r>
        <w:rPr>
          <w:rFonts w:ascii="Arial" w:eastAsia="Times New Roman" w:hAnsi="Arial" w:cs="Arial"/>
          <w:sz w:val="16"/>
          <w:szCs w:val="16"/>
        </w:rPr>
        <w:t>) for the Project;</w:t>
      </w:r>
    </w:p>
    <w:p w14:paraId="6CA35DFB" w14:textId="3F442A52" w:rsidR="002E7132" w:rsidRPr="007E77F2" w:rsidRDefault="002E7132" w:rsidP="00190693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follow the Purchaser’s WBS and SWBS (</w:t>
      </w:r>
      <w:r w:rsidR="00A343AB">
        <w:rPr>
          <w:rFonts w:ascii="Arial" w:eastAsia="Times New Roman" w:hAnsi="Arial" w:cs="Arial"/>
          <w:sz w:val="16"/>
          <w:szCs w:val="16"/>
        </w:rPr>
        <w:t xml:space="preserve">if required as part of </w:t>
      </w:r>
      <w:r>
        <w:rPr>
          <w:rFonts w:ascii="Arial" w:eastAsia="Times New Roman" w:hAnsi="Arial" w:cs="Arial"/>
          <w:sz w:val="16"/>
          <w:szCs w:val="16"/>
        </w:rPr>
        <w:t xml:space="preserve">Part 15 </w:t>
      </w:r>
      <w:r w:rsidR="00190693">
        <w:rPr>
          <w:rFonts w:ascii="Arial" w:eastAsia="Times New Roman" w:hAnsi="Arial" w:cs="Arial"/>
          <w:sz w:val="16"/>
          <w:szCs w:val="16"/>
        </w:rPr>
        <w:t>(EST)</w:t>
      </w:r>
      <w:r>
        <w:rPr>
          <w:rFonts w:ascii="Arial" w:eastAsia="Times New Roman" w:hAnsi="Arial" w:cs="Arial"/>
          <w:sz w:val="16"/>
          <w:szCs w:val="16"/>
        </w:rPr>
        <w:t xml:space="preserve"> of the SOW); </w:t>
      </w:r>
    </w:p>
    <w:p w14:paraId="6CA35DFC" w14:textId="77777777" w:rsidR="002E7132" w:rsidRPr="005B686A" w:rsidRDefault="002E7132" w:rsidP="00190693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 xml:space="preserve">be resource loaded by identifying total hours against each activity (product or support task); </w:t>
      </w:r>
    </w:p>
    <w:p w14:paraId="6CA35DFD" w14:textId="77777777" w:rsidR="002E7132" w:rsidRPr="00C146D5" w:rsidRDefault="002E7132" w:rsidP="00190693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not exceed the resource hours / allocation submitted in its relating proposal;</w:t>
      </w:r>
    </w:p>
    <w:p w14:paraId="6CA35DFE" w14:textId="7171915B" w:rsidR="002E7132" w:rsidRPr="00F0605F" w:rsidRDefault="002E7132" w:rsidP="00190693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identify the durations of each activity (</w:t>
      </w:r>
      <w:r w:rsidR="00A343AB">
        <w:rPr>
          <w:rFonts w:ascii="Arial" w:eastAsia="Times New Roman" w:hAnsi="Arial" w:cs="Arial"/>
          <w:sz w:val="16"/>
          <w:szCs w:val="16"/>
        </w:rPr>
        <w:t>if required to align</w:t>
      </w:r>
      <w:r>
        <w:rPr>
          <w:rFonts w:ascii="Arial" w:eastAsia="Times New Roman" w:hAnsi="Arial" w:cs="Arial"/>
          <w:sz w:val="16"/>
          <w:szCs w:val="16"/>
        </w:rPr>
        <w:t xml:space="preserve"> with the AEP timeline); </w:t>
      </w:r>
    </w:p>
    <w:p w14:paraId="6CA35DFF" w14:textId="77777777" w:rsidR="002E7132" w:rsidRPr="005E744B" w:rsidRDefault="002E7132" w:rsidP="00190693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identify the float available on each activity;</w:t>
      </w:r>
    </w:p>
    <w:p w14:paraId="6CA35E00" w14:textId="6FCBD7E0" w:rsidR="002E7132" w:rsidRPr="005C364B" w:rsidRDefault="002E7132" w:rsidP="00190693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</w:rPr>
        <w:t>identify the milestones of each activity in accordance with the relating AEP</w:t>
      </w:r>
      <w:r w:rsidR="00A343AB">
        <w:rPr>
          <w:rFonts w:ascii="Arial" w:eastAsia="Times New Roman" w:hAnsi="Arial" w:cs="Arial"/>
          <w:sz w:val="16"/>
          <w:szCs w:val="16"/>
        </w:rPr>
        <w:t xml:space="preserve"> (if required)</w:t>
      </w:r>
      <w:r>
        <w:rPr>
          <w:rFonts w:ascii="Arial" w:eastAsia="Times New Roman" w:hAnsi="Arial" w:cs="Arial"/>
          <w:sz w:val="16"/>
          <w:szCs w:val="16"/>
        </w:rPr>
        <w:t>; and</w:t>
      </w:r>
    </w:p>
    <w:p w14:paraId="6CA35E02" w14:textId="0CF310ED" w:rsidR="002E7132" w:rsidRPr="00A343AB" w:rsidRDefault="002E7132" w:rsidP="00190693">
      <w:pPr>
        <w:pStyle w:val="ListParagraph"/>
        <w:numPr>
          <w:ilvl w:val="1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identify its critical path(s).</w:t>
      </w:r>
    </w:p>
    <w:p w14:paraId="6CA35E03" w14:textId="60D1F9A8" w:rsidR="00102622" w:rsidRPr="00A029F0" w:rsidRDefault="00102622" w:rsidP="00190693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A029F0">
        <w:rPr>
          <w:rFonts w:ascii="Arial" w:eastAsia="Times New Roman" w:hAnsi="Arial" w:cs="Arial"/>
          <w:b/>
          <w:sz w:val="16"/>
          <w:szCs w:val="16"/>
          <w:lang w:val="en-AU" w:eastAsia="en-AU"/>
        </w:rPr>
        <w:t>Narrative Analysis</w:t>
      </w:r>
    </w:p>
    <w:p w14:paraId="6CA35E05" w14:textId="37039192" w:rsidR="00DE0244" w:rsidRPr="00A343AB" w:rsidRDefault="00102622" w:rsidP="0019069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>If not addressed in the associate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d </w:t>
      </w:r>
      <w:r w:rsidR="002E7132">
        <w:rPr>
          <w:rFonts w:ascii="Arial" w:eastAsia="Times New Roman" w:hAnsi="Arial" w:cs="Arial"/>
          <w:sz w:val="16"/>
          <w:szCs w:val="16"/>
          <w:lang w:val="en-AU" w:eastAsia="en-AU"/>
        </w:rPr>
        <w:t>Status Report</w:t>
      </w:r>
      <w:r w:rsidR="0019069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or Progress Report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, each submission of the S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>MS shall contain an explanation of the cause of each rescheduled or forecast date that is later than the milestone's, or activity’s original sched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uled date for the issue of the S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 xml:space="preserve">MS in which the rescheduled date or forecast date is first reported. </w:t>
      </w:r>
      <w:r w:rsidR="00190693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>Subsequent issues shall</w:t>
      </w:r>
      <w:bookmarkStart w:id="1" w:name="StartSpelling"/>
      <w:bookmarkEnd w:id="1"/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address changes from previously reported dates. 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The narrative analysis for the S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 xml:space="preserve">MS shall address possible impact on other milestones and activities, and shall describe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recovery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plans to minimise the impact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 (see also SDRL PM231 and DID PM231 Recovery Plan)</w:t>
      </w:r>
      <w:r w:rsidRPr="00A029F0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sectPr w:rsidR="00DE0244" w:rsidRPr="00A343AB" w:rsidSect="00B944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35E08" w14:textId="77777777" w:rsidR="00DA0FC0" w:rsidRDefault="00DA0FC0" w:rsidP="0095032B">
      <w:pPr>
        <w:spacing w:after="0" w:line="240" w:lineRule="auto"/>
      </w:pPr>
      <w:r>
        <w:separator/>
      </w:r>
    </w:p>
  </w:endnote>
  <w:endnote w:type="continuationSeparator" w:id="0">
    <w:p w14:paraId="6CA35E09" w14:textId="77777777" w:rsidR="00DA0FC0" w:rsidRDefault="00DA0FC0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062A" w14:textId="77777777" w:rsidR="00190693" w:rsidRDefault="00190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322AC4" w14:paraId="79414CA0" w14:textId="77777777" w:rsidTr="00A946FF">
      <w:trPr>
        <w:trHeight w:val="141"/>
      </w:trPr>
      <w:tc>
        <w:tcPr>
          <w:tcW w:w="2943" w:type="dxa"/>
        </w:tcPr>
        <w:p w14:paraId="7B103A57" w14:textId="77777777" w:rsidR="00322AC4" w:rsidRPr="00EC4367" w:rsidRDefault="00322AC4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89B263A" w14:textId="77777777" w:rsidR="00322AC4" w:rsidRPr="00EC4367" w:rsidRDefault="00322AC4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33164AD3" w14:textId="77777777" w:rsidR="00322AC4" w:rsidRPr="002F7EC1" w:rsidRDefault="00322AC4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19069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322AC4" w14:paraId="6CE2A830" w14:textId="77777777" w:rsidTr="00A946FF">
      <w:trPr>
        <w:trHeight w:val="64"/>
      </w:trPr>
      <w:tc>
        <w:tcPr>
          <w:tcW w:w="2943" w:type="dxa"/>
          <w:vAlign w:val="bottom"/>
        </w:tcPr>
        <w:p w14:paraId="59259D5F" w14:textId="77777777" w:rsidR="00322AC4" w:rsidRPr="00EC4367" w:rsidRDefault="00322AC4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3131A1C" w14:textId="7AA4EDA1" w:rsidR="00322AC4" w:rsidRPr="00DF254D" w:rsidRDefault="00190693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322AC4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5EDD5A6B" w14:textId="77777777" w:rsidR="00322AC4" w:rsidRPr="00EC4367" w:rsidRDefault="00322AC4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322AC4" w14:paraId="6C3FAD38" w14:textId="77777777" w:rsidTr="00A946FF">
      <w:trPr>
        <w:trHeight w:val="64"/>
      </w:trPr>
      <w:tc>
        <w:tcPr>
          <w:tcW w:w="2943" w:type="dxa"/>
          <w:vAlign w:val="bottom"/>
        </w:tcPr>
        <w:p w14:paraId="4E5B3A2A" w14:textId="77777777" w:rsidR="00322AC4" w:rsidRPr="00EC4367" w:rsidRDefault="00322AC4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CD33959" w14:textId="77777777" w:rsidR="00322AC4" w:rsidRPr="008E15E1" w:rsidRDefault="00322AC4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6E4BC7DF" w14:textId="77777777" w:rsidR="00322AC4" w:rsidRPr="00EC4367" w:rsidRDefault="00322AC4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F2E56AC" w14:textId="77777777" w:rsidR="00B944C6" w:rsidRPr="00322AC4" w:rsidRDefault="00B944C6" w:rsidP="00322AC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8679C3" w14:paraId="6CA35E33" w14:textId="77777777" w:rsidTr="0093161F">
      <w:tc>
        <w:tcPr>
          <w:tcW w:w="3192" w:type="dxa"/>
        </w:tcPr>
        <w:p w14:paraId="6CA35E30" w14:textId="77777777" w:rsidR="008679C3" w:rsidRPr="00EC4367" w:rsidRDefault="008679C3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6CA35E31" w14:textId="77777777" w:rsidR="008679C3" w:rsidRPr="00EC4367" w:rsidRDefault="008679C3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6CA35E32" w14:textId="77777777" w:rsidR="008679C3" w:rsidRPr="002F7EC1" w:rsidRDefault="008679C3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B944C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B944C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3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8679C3" w14:paraId="6CA35E37" w14:textId="77777777" w:rsidTr="0093161F">
      <w:tc>
        <w:tcPr>
          <w:tcW w:w="3192" w:type="dxa"/>
        </w:tcPr>
        <w:p w14:paraId="6CA35E34" w14:textId="77777777" w:rsidR="008679C3" w:rsidRPr="00330C0E" w:rsidRDefault="008679C3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330C0E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6CA35E35" w14:textId="77777777" w:rsidR="008679C3" w:rsidRPr="00330C0E" w:rsidRDefault="008679C3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330C0E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6CA35E36" w14:textId="77777777" w:rsidR="008679C3" w:rsidRPr="00330C0E" w:rsidRDefault="008679C3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330C0E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8679C3" w14:paraId="6CA35E3B" w14:textId="77777777" w:rsidTr="0093161F">
      <w:trPr>
        <w:trHeight w:val="64"/>
      </w:trPr>
      <w:tc>
        <w:tcPr>
          <w:tcW w:w="3192" w:type="dxa"/>
        </w:tcPr>
        <w:p w14:paraId="6CA35E38" w14:textId="77777777" w:rsidR="008679C3" w:rsidRPr="00EC4367" w:rsidRDefault="008679C3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6CA35E39" w14:textId="77777777" w:rsidR="008679C3" w:rsidRPr="00EC4367" w:rsidRDefault="008679C3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6CA35E3A" w14:textId="77777777" w:rsidR="008679C3" w:rsidRPr="00EC4367" w:rsidRDefault="008679C3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6CA35E3C" w14:textId="77777777" w:rsidR="008679C3" w:rsidRDefault="00867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5E06" w14:textId="77777777" w:rsidR="00DA0FC0" w:rsidRDefault="00DA0FC0" w:rsidP="0095032B">
      <w:pPr>
        <w:spacing w:after="0" w:line="240" w:lineRule="auto"/>
      </w:pPr>
      <w:r>
        <w:separator/>
      </w:r>
    </w:p>
  </w:footnote>
  <w:footnote w:type="continuationSeparator" w:id="0">
    <w:p w14:paraId="6CA35E07" w14:textId="77777777" w:rsidR="00DA0FC0" w:rsidRDefault="00DA0FC0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2315" w14:textId="77777777" w:rsidR="00190693" w:rsidRDefault="00190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B944C6" w:rsidRPr="00645D79" w14:paraId="22BEC2B0" w14:textId="77777777" w:rsidTr="005A060A">
      <w:trPr>
        <w:trHeight w:val="701"/>
      </w:trPr>
      <w:tc>
        <w:tcPr>
          <w:tcW w:w="3071" w:type="dxa"/>
        </w:tcPr>
        <w:p w14:paraId="4C9963C4" w14:textId="77777777" w:rsidR="00B944C6" w:rsidRPr="005A12D2" w:rsidRDefault="00B944C6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B3F8CBE" wp14:editId="20070E59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32BFCCD" w14:textId="77777777" w:rsidR="00190693" w:rsidRDefault="00B944C6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B944C6">
            <w:rPr>
              <w:rFonts w:ascii="Arial" w:hAnsi="Arial" w:cs="Arial"/>
              <w:sz w:val="14"/>
              <w:szCs w:val="14"/>
              <w:lang w:val="fr-FR"/>
            </w:rPr>
            <w:t>Supplier’s Master Schedule</w:t>
          </w:r>
        </w:p>
        <w:p w14:paraId="33952807" w14:textId="76D991EA" w:rsidR="00B944C6" w:rsidRDefault="00190693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Rev 1</w:t>
          </w:r>
          <w:bookmarkStart w:id="2" w:name="_GoBack"/>
          <w:bookmarkEnd w:id="2"/>
        </w:p>
        <w:p w14:paraId="7C2D5581" w14:textId="77777777" w:rsidR="00B944C6" w:rsidRPr="00392889" w:rsidRDefault="00B944C6" w:rsidP="005A060A">
          <w:pPr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72362235" w14:textId="3C57293E" w:rsidR="00B944C6" w:rsidRPr="00645D79" w:rsidRDefault="00B944C6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1A738C" w:rsidRPr="001A738C">
            <w:rPr>
              <w:rFonts w:ascii="Arial" w:hAnsi="Arial" w:cs="Arial"/>
              <w:sz w:val="14"/>
              <w:szCs w:val="14"/>
              <w:lang w:val="fr-FR"/>
            </w:rPr>
            <w:t>VSY-A08.22-0040</w:t>
          </w:r>
        </w:p>
        <w:p w14:paraId="0D1AF046" w14:textId="77777777" w:rsidR="00B944C6" w:rsidRPr="00645D79" w:rsidRDefault="00B944C6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D806C11" w14:textId="77777777" w:rsidR="00B944C6" w:rsidRPr="00645D79" w:rsidRDefault="00B944C6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7DC647DD" w14:textId="77777777" w:rsidR="00B944C6" w:rsidRPr="00B944C6" w:rsidRDefault="00B944C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76" w:type="dxa"/>
      <w:tblInd w:w="-915" w:type="dxa"/>
      <w:tblLook w:val="04A0" w:firstRow="1" w:lastRow="0" w:firstColumn="1" w:lastColumn="0" w:noHBand="0" w:noVBand="1"/>
    </w:tblPr>
    <w:tblGrid>
      <w:gridCol w:w="2607"/>
      <w:gridCol w:w="5932"/>
      <w:gridCol w:w="2637"/>
    </w:tblGrid>
    <w:tr w:rsidR="008679C3" w:rsidRPr="00D15F8B" w14:paraId="6CA35E2E" w14:textId="77777777" w:rsidTr="00CC2CD3">
      <w:trPr>
        <w:trHeight w:val="511"/>
      </w:trPr>
      <w:tc>
        <w:tcPr>
          <w:tcW w:w="2607" w:type="dxa"/>
        </w:tcPr>
        <w:p w14:paraId="6CA35E25" w14:textId="77777777" w:rsidR="008679C3" w:rsidRPr="006D429A" w:rsidRDefault="008679C3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CA35E3F" wp14:editId="6CA35E40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2" w:type="dxa"/>
        </w:tcPr>
        <w:p w14:paraId="6CA35E26" w14:textId="77777777" w:rsidR="008679C3" w:rsidRPr="006D429A" w:rsidRDefault="008679C3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6CA35E27" w14:textId="77777777" w:rsidR="008679C3" w:rsidRDefault="008679C3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Supplier’s Schedule, Rev 0</w:t>
          </w:r>
        </w:p>
        <w:p w14:paraId="6CA35E28" w14:textId="77777777" w:rsidR="008679C3" w:rsidRPr="006D429A" w:rsidRDefault="008679C3" w:rsidP="0093161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37" w:type="dxa"/>
        </w:tcPr>
        <w:p w14:paraId="6CA35E29" w14:textId="77777777" w:rsidR="008679C3" w:rsidRPr="00F5703D" w:rsidRDefault="008679C3" w:rsidP="0093161F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CA35E2A" w14:textId="77777777" w:rsidR="008679C3" w:rsidRDefault="008679C3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Document  #</w:t>
          </w:r>
          <w:r w:rsidRPr="00AF520F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: </w:t>
          </w:r>
          <w:r w:rsidR="00CC2CD3">
            <w:rPr>
              <w:rFonts w:ascii="Arial" w:hAnsi="Arial" w:cs="Arial"/>
              <w:color w:val="808080"/>
              <w:sz w:val="12"/>
              <w:szCs w:val="12"/>
              <w:lang w:val="en-GB"/>
            </w:rPr>
            <w:t>N/A</w:t>
          </w:r>
        </w:p>
        <w:p w14:paraId="6CA35E2B" w14:textId="77777777" w:rsidR="008679C3" w:rsidRDefault="00CC2CD3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Agreement</w:t>
          </w:r>
          <w:r w:rsidR="008679C3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 #: </w:t>
          </w: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N/A</w:t>
          </w:r>
        </w:p>
        <w:p w14:paraId="6CA35E2C" w14:textId="77777777" w:rsidR="00CC2CD3" w:rsidRDefault="00CC2CD3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  <w:p w14:paraId="6CA35E2D" w14:textId="77777777" w:rsidR="008679C3" w:rsidRPr="00CC2CD3" w:rsidRDefault="008679C3" w:rsidP="00CC2CD3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A911AF">
            <w:rPr>
              <w:rFonts w:ascii="Arial" w:hAnsi="Arial" w:cs="Arial"/>
              <w:b/>
              <w:color w:val="808080"/>
              <w:sz w:val="12"/>
              <w:szCs w:val="12"/>
              <w:lang w:val="en-GB"/>
            </w:rPr>
            <w:t>NOT PROTECTIVELY MARKED</w:t>
          </w:r>
        </w:p>
      </w:tc>
    </w:tr>
  </w:tbl>
  <w:p w14:paraId="6CA35E2F" w14:textId="77777777" w:rsidR="008679C3" w:rsidRPr="008679C3" w:rsidRDefault="008679C3" w:rsidP="00CC2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2B3B94"/>
    <w:multiLevelType w:val="hybridMultilevel"/>
    <w:tmpl w:val="DBC23860"/>
    <w:lvl w:ilvl="0" w:tplc="4BDA7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17F3"/>
    <w:multiLevelType w:val="hybridMultilevel"/>
    <w:tmpl w:val="E09C525A"/>
    <w:lvl w:ilvl="0" w:tplc="97E6C7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8C287CAE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51E"/>
    <w:multiLevelType w:val="hybridMultilevel"/>
    <w:tmpl w:val="D15EB046"/>
    <w:lvl w:ilvl="0" w:tplc="F78C7F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7C46130"/>
    <w:multiLevelType w:val="hybridMultilevel"/>
    <w:tmpl w:val="61569076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78EF"/>
    <w:multiLevelType w:val="hybridMultilevel"/>
    <w:tmpl w:val="6378684C"/>
    <w:lvl w:ilvl="0" w:tplc="97E6C7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>
    <w:nsid w:val="5A9D0B0C"/>
    <w:multiLevelType w:val="hybridMultilevel"/>
    <w:tmpl w:val="0A02403C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B0F"/>
    <w:multiLevelType w:val="hybridMultilevel"/>
    <w:tmpl w:val="76506480"/>
    <w:lvl w:ilvl="0" w:tplc="C62C39B8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41A4"/>
    <w:multiLevelType w:val="hybridMultilevel"/>
    <w:tmpl w:val="472CF2A2"/>
    <w:lvl w:ilvl="0" w:tplc="A8FEC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C7C0EEB"/>
    <w:multiLevelType w:val="hybridMultilevel"/>
    <w:tmpl w:val="D7F08DF4"/>
    <w:lvl w:ilvl="0" w:tplc="1F44B6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473E95"/>
    <w:multiLevelType w:val="hybridMultilevel"/>
    <w:tmpl w:val="415CDB26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6"/>
  </w:num>
  <w:num w:numId="7">
    <w:abstractNumId w:val="17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15"/>
  </w:num>
  <w:num w:numId="14">
    <w:abstractNumId w:val="7"/>
  </w:num>
  <w:num w:numId="15">
    <w:abstractNumId w:val="16"/>
  </w:num>
  <w:num w:numId="16">
    <w:abstractNumId w:val="11"/>
  </w:num>
  <w:num w:numId="17">
    <w:abstractNumId w:val="8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04C69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02622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90693"/>
    <w:rsid w:val="001A738C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D6B02"/>
    <w:rsid w:val="002E2AB5"/>
    <w:rsid w:val="002E7132"/>
    <w:rsid w:val="002E7610"/>
    <w:rsid w:val="002F6301"/>
    <w:rsid w:val="00302803"/>
    <w:rsid w:val="00304808"/>
    <w:rsid w:val="00322AC4"/>
    <w:rsid w:val="0032565F"/>
    <w:rsid w:val="00330C0E"/>
    <w:rsid w:val="00336A0B"/>
    <w:rsid w:val="003526DE"/>
    <w:rsid w:val="0035382F"/>
    <w:rsid w:val="0037483E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1B73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4F596C"/>
    <w:rsid w:val="00501E71"/>
    <w:rsid w:val="005153F9"/>
    <w:rsid w:val="00515AA2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2939"/>
    <w:rsid w:val="00827ED1"/>
    <w:rsid w:val="0083547C"/>
    <w:rsid w:val="00836982"/>
    <w:rsid w:val="00836CD2"/>
    <w:rsid w:val="0084415D"/>
    <w:rsid w:val="00854661"/>
    <w:rsid w:val="00865CA6"/>
    <w:rsid w:val="008679C3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9F61E1"/>
    <w:rsid w:val="00A30BAD"/>
    <w:rsid w:val="00A343AB"/>
    <w:rsid w:val="00A37925"/>
    <w:rsid w:val="00A45E6F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1CBF"/>
    <w:rsid w:val="00AB2838"/>
    <w:rsid w:val="00AB32A9"/>
    <w:rsid w:val="00AC2DC8"/>
    <w:rsid w:val="00B02B5E"/>
    <w:rsid w:val="00B15C84"/>
    <w:rsid w:val="00B203FE"/>
    <w:rsid w:val="00B44014"/>
    <w:rsid w:val="00B50997"/>
    <w:rsid w:val="00B53650"/>
    <w:rsid w:val="00B722CF"/>
    <w:rsid w:val="00B731DD"/>
    <w:rsid w:val="00B944C6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C2CD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3763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A0FC0"/>
    <w:rsid w:val="00DB2037"/>
    <w:rsid w:val="00DD5B56"/>
    <w:rsid w:val="00DE0244"/>
    <w:rsid w:val="00DE711A"/>
    <w:rsid w:val="00DF7722"/>
    <w:rsid w:val="00E06E68"/>
    <w:rsid w:val="00E10EE8"/>
    <w:rsid w:val="00E51457"/>
    <w:rsid w:val="00E7663B"/>
    <w:rsid w:val="00E77F93"/>
    <w:rsid w:val="00E810E6"/>
    <w:rsid w:val="00E835C4"/>
    <w:rsid w:val="00E907E5"/>
    <w:rsid w:val="00E958D7"/>
    <w:rsid w:val="00E95B9A"/>
    <w:rsid w:val="00E97587"/>
    <w:rsid w:val="00EA3029"/>
    <w:rsid w:val="00EA454A"/>
    <w:rsid w:val="00EA4E9C"/>
    <w:rsid w:val="00EB1195"/>
    <w:rsid w:val="00EB4383"/>
    <w:rsid w:val="00EC5496"/>
    <w:rsid w:val="00EF2759"/>
    <w:rsid w:val="00EF578D"/>
    <w:rsid w:val="00F000F4"/>
    <w:rsid w:val="00F164C0"/>
    <w:rsid w:val="00F23CDB"/>
    <w:rsid w:val="00F26E49"/>
    <w:rsid w:val="00F31BC2"/>
    <w:rsid w:val="00F326D8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CA35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9A4DF-0E8C-4929-971C-E816F1AF62DA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84283E-B58D-4710-BA28-499B7FEBA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D47A3-DA88-4B93-9D00-687F24879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F7292-5C8C-424B-830F-AA5DB4AB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25</cp:revision>
  <cp:lastPrinted>2017-05-11T23:11:00Z</cp:lastPrinted>
  <dcterms:created xsi:type="dcterms:W3CDTF">2017-04-28T16:40:00Z</dcterms:created>
  <dcterms:modified xsi:type="dcterms:W3CDTF">2018-06-26T00:44:00Z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