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3D8A8" w14:textId="77777777" w:rsidR="007B138C" w:rsidRDefault="007B138C" w:rsidP="007B138C">
      <w:pPr>
        <w:spacing w:before="2280" w:after="720" w:line="240" w:lineRule="atLeast"/>
        <w:jc w:val="center"/>
        <w:rPr>
          <w:rFonts w:ascii="Arial" w:eastAsia="Times New Roman" w:hAnsi="Arial" w:cs="Arial"/>
          <w:b/>
          <w:sz w:val="44"/>
          <w:szCs w:val="24"/>
        </w:rPr>
      </w:pPr>
    </w:p>
    <w:p w14:paraId="2123D8A9" w14:textId="77777777" w:rsidR="00207728" w:rsidRDefault="00207728" w:rsidP="007B138C">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2123D8AA" w14:textId="77777777" w:rsidR="00207728" w:rsidRDefault="00081B34"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Canadian Content Value Form</w:t>
      </w:r>
    </w:p>
    <w:p w14:paraId="2123D8AB" w14:textId="77777777" w:rsidR="00207728" w:rsidRDefault="00081B34"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IRB201</w:t>
      </w:r>
    </w:p>
    <w:p w14:paraId="2123D8AC" w14:textId="77777777" w:rsidR="00207728" w:rsidRDefault="00207728" w:rsidP="00207728">
      <w:pPr>
        <w:spacing w:after="480" w:line="240" w:lineRule="atLeast"/>
        <w:jc w:val="center"/>
        <w:rPr>
          <w:rFonts w:ascii="Arial" w:eastAsia="Times New Roman" w:hAnsi="Arial" w:cs="Arial"/>
          <w:b/>
          <w:sz w:val="44"/>
          <w:szCs w:val="24"/>
        </w:rPr>
      </w:pPr>
    </w:p>
    <w:p w14:paraId="2123D8AD" w14:textId="77777777" w:rsidR="00207728" w:rsidRDefault="00207728" w:rsidP="00D807DA">
      <w:pPr>
        <w:spacing w:after="1920" w:line="240" w:lineRule="atLeast"/>
        <w:jc w:val="center"/>
        <w:rPr>
          <w:rFonts w:ascii="Arial" w:eastAsia="Times New Roman" w:hAnsi="Arial" w:cs="Arial"/>
          <w:b/>
          <w:sz w:val="44"/>
          <w:szCs w:val="24"/>
        </w:rPr>
      </w:pPr>
    </w:p>
    <w:p w14:paraId="2123D8AE" w14:textId="77777777" w:rsidR="00207728" w:rsidRDefault="00207728" w:rsidP="00207728">
      <w:pPr>
        <w:tabs>
          <w:tab w:val="left" w:pos="1134"/>
        </w:tabs>
        <w:spacing w:after="0" w:line="240" w:lineRule="auto"/>
        <w:ind w:left="1134" w:hanging="1134"/>
        <w:rPr>
          <w:rFonts w:ascii="Arial" w:hAnsi="Arial" w:cs="Arial"/>
          <w:iCs/>
          <w:spacing w:val="15"/>
          <w:sz w:val="12"/>
          <w:szCs w:val="12"/>
        </w:rPr>
      </w:pPr>
      <w:r>
        <w:rPr>
          <w:rFonts w:ascii="Arial" w:hAnsi="Arial" w:cs="Arial"/>
          <w:iCs/>
          <w:spacing w:val="15"/>
          <w:sz w:val="12"/>
          <w:szCs w:val="12"/>
        </w:rPr>
        <w:t>Prepared by:</w:t>
      </w:r>
      <w:r>
        <w:rPr>
          <w:rFonts w:ascii="Arial" w:hAnsi="Arial" w:cs="Arial"/>
          <w:iCs/>
          <w:spacing w:val="15"/>
          <w:sz w:val="12"/>
          <w:szCs w:val="12"/>
        </w:rPr>
        <w:tab/>
        <w:t>Vancouver Shipyards Co. Ltd.</w:t>
      </w:r>
    </w:p>
    <w:p w14:paraId="2123D8AF" w14:textId="76A083EE" w:rsidR="00207728" w:rsidRDefault="002D2543"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Pr>
          <w:rFonts w:ascii="Arial" w:hAnsi="Arial" w:cs="Arial"/>
          <w:iCs/>
          <w:spacing w:val="15"/>
          <w:sz w:val="12"/>
          <w:szCs w:val="12"/>
        </w:rPr>
        <w:t xml:space="preserve"> Pemberton Ave.</w:t>
      </w:r>
    </w:p>
    <w:p w14:paraId="2123D8B0" w14:textId="77777777"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North Vancouver, BC, Canada, V7P 2R2</w:t>
      </w:r>
    </w:p>
    <w:p w14:paraId="2123D8B1" w14:textId="77777777"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Tel:  (604) 988-3111</w:t>
      </w:r>
    </w:p>
    <w:p w14:paraId="2123D8B2" w14:textId="77777777" w:rsidR="00207728" w:rsidRDefault="00207728" w:rsidP="00207728">
      <w:pPr>
        <w:spacing w:after="120" w:line="240" w:lineRule="auto"/>
        <w:ind w:left="1134"/>
        <w:rPr>
          <w:rFonts w:ascii="Arial" w:hAnsi="Arial" w:cs="Arial"/>
          <w:iCs/>
          <w:spacing w:val="15"/>
          <w:sz w:val="12"/>
          <w:szCs w:val="12"/>
        </w:rPr>
      </w:pPr>
      <w:r>
        <w:rPr>
          <w:rFonts w:ascii="Arial" w:hAnsi="Arial" w:cs="Arial"/>
          <w:iCs/>
          <w:spacing w:val="15"/>
          <w:sz w:val="12"/>
          <w:szCs w:val="12"/>
        </w:rPr>
        <w:t>Fax: (604) 984-1636</w:t>
      </w:r>
    </w:p>
    <w:p w14:paraId="2123D8B3" w14:textId="77777777" w:rsidR="00207728" w:rsidRPr="00F51F23" w:rsidRDefault="00207728" w:rsidP="00F51F23">
      <w:pPr>
        <w:tabs>
          <w:tab w:val="left" w:pos="2552"/>
        </w:tabs>
        <w:spacing w:after="0" w:line="240" w:lineRule="auto"/>
        <w:ind w:left="1701" w:hanging="1701"/>
        <w:rPr>
          <w:rFonts w:ascii="Arial" w:hAnsi="Arial" w:cs="Arial"/>
          <w:iCs/>
          <w:spacing w:val="15"/>
          <w:sz w:val="12"/>
          <w:szCs w:val="12"/>
        </w:rPr>
      </w:pPr>
      <w:r>
        <w:rPr>
          <w:rFonts w:ascii="Arial" w:hAnsi="Arial" w:cs="Arial"/>
          <w:bCs/>
          <w:sz w:val="12"/>
          <w:szCs w:val="12"/>
          <w:lang w:val="en-GB"/>
        </w:rPr>
        <w:t>© V</w:t>
      </w:r>
      <w:r w:rsidR="007B138C">
        <w:rPr>
          <w:rFonts w:ascii="Arial" w:hAnsi="Arial" w:cs="Arial"/>
          <w:bCs/>
          <w:sz w:val="12"/>
          <w:szCs w:val="12"/>
          <w:lang w:val="en-GB"/>
        </w:rPr>
        <w:t>ancouver Shipyards Co. Ltd. 2017</w:t>
      </w:r>
    </w:p>
    <w:p w14:paraId="2123D8B4" w14:textId="77777777" w:rsidR="00207728" w:rsidRDefault="00207728" w:rsidP="00453605">
      <w:pPr>
        <w:spacing w:line="240" w:lineRule="atLeast"/>
        <w:jc w:val="both"/>
        <w:rPr>
          <w:rFonts w:ascii="Arial" w:hAnsi="Arial" w:cs="Arial"/>
          <w:sz w:val="12"/>
          <w:szCs w:val="12"/>
          <w:lang w:val="en-GB"/>
        </w:rPr>
      </w:pPr>
      <w:r>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14:paraId="2123D8B7" w14:textId="77777777" w:rsidTr="00B722CF">
        <w:tc>
          <w:tcPr>
            <w:tcW w:w="4788" w:type="dxa"/>
          </w:tcPr>
          <w:p w14:paraId="2123D8B5" w14:textId="77777777" w:rsidR="00C63E44" w:rsidRPr="00961355" w:rsidRDefault="00081B34" w:rsidP="00961355">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Canadian Content Value Form</w:t>
            </w:r>
          </w:p>
        </w:tc>
        <w:tc>
          <w:tcPr>
            <w:tcW w:w="4788" w:type="dxa"/>
          </w:tcPr>
          <w:p w14:paraId="2123D8B6" w14:textId="77777777" w:rsidR="00C63E44" w:rsidRPr="00961355" w:rsidRDefault="00081B34" w:rsidP="00961355">
            <w:pPr>
              <w:spacing w:before="240" w:after="240" w:line="240" w:lineRule="atLeast"/>
              <w:jc w:val="right"/>
              <w:rPr>
                <w:rFonts w:ascii="Arial" w:hAnsi="Arial" w:cs="Arial"/>
                <w:b/>
                <w:sz w:val="24"/>
                <w:szCs w:val="24"/>
                <w:lang w:val="en-GB" w:eastAsia="en-GB"/>
              </w:rPr>
            </w:pPr>
            <w:r>
              <w:rPr>
                <w:rFonts w:ascii="Arial" w:hAnsi="Arial" w:cs="Arial"/>
                <w:b/>
                <w:sz w:val="24"/>
                <w:szCs w:val="24"/>
                <w:lang w:val="en-GB" w:eastAsia="en-GB"/>
              </w:rPr>
              <w:t>IRB201</w:t>
            </w:r>
          </w:p>
        </w:tc>
      </w:tr>
    </w:tbl>
    <w:p w14:paraId="2123D8B8" w14:textId="77777777" w:rsidR="00BB1B35" w:rsidRPr="00BB1B35" w:rsidRDefault="00BB1B35" w:rsidP="00961355">
      <w:pPr>
        <w:spacing w:after="240" w:line="240" w:lineRule="atLeast"/>
        <w:rPr>
          <w:rFonts w:ascii="Arial" w:eastAsia="Times New Roman" w:hAnsi="Arial" w:cs="Arial"/>
          <w:b/>
          <w:sz w:val="16"/>
          <w:szCs w:val="16"/>
          <w:lang w:val="en-GB" w:eastAsia="en-GB"/>
        </w:rPr>
      </w:pPr>
      <w:r w:rsidRPr="00BB1B35">
        <w:rPr>
          <w:rFonts w:ascii="Arial" w:eastAsia="Times New Roman" w:hAnsi="Arial" w:cs="Arial"/>
          <w:b/>
          <w:sz w:val="16"/>
          <w:szCs w:val="16"/>
          <w:lang w:val="en-GB" w:eastAsia="en-GB"/>
        </w:rPr>
        <w:t>Purpose</w:t>
      </w:r>
    </w:p>
    <w:p w14:paraId="2123D8B9" w14:textId="77777777" w:rsidR="00CB03EE" w:rsidRPr="00CB03EE" w:rsidRDefault="00081B34" w:rsidP="002512D9">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The Canadian Content Value Form advises the Purchaser of the Canadian content of the Work undertaken by the Supplier under the Subcontract.</w:t>
      </w:r>
    </w:p>
    <w:p w14:paraId="2123D8BA" w14:textId="77777777" w:rsidR="00CB03EE" w:rsidRPr="002512D9" w:rsidRDefault="009F124D" w:rsidP="002512D9">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2123D8BB" w14:textId="77777777" w:rsidR="002512D9" w:rsidRPr="002512D9" w:rsidRDefault="002512D9" w:rsidP="002512D9">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sidR="004368C1">
        <w:rPr>
          <w:rFonts w:ascii="Arial" w:eastAsia="Times New Roman" w:hAnsi="Arial" w:cs="Arial"/>
          <w:sz w:val="16"/>
          <w:szCs w:val="16"/>
          <w:lang w:val="en-GB"/>
        </w:rPr>
        <w:t>tion with Schedule A</w:t>
      </w:r>
      <w:r w:rsidR="00894452">
        <w:rPr>
          <w:rFonts w:ascii="Arial" w:eastAsia="Times New Roman" w:hAnsi="Arial" w:cs="Arial"/>
          <w:sz w:val="16"/>
          <w:szCs w:val="16"/>
          <w:lang w:val="en-GB"/>
        </w:rPr>
        <w:t xml:space="preserve"> (General Conditions) and the corresponding SOW reference.</w:t>
      </w:r>
    </w:p>
    <w:p w14:paraId="2123D8BC" w14:textId="77777777" w:rsidR="00CB03EE" w:rsidRPr="002512D9" w:rsidRDefault="00CB03EE" w:rsidP="002512D9">
      <w:pPr>
        <w:spacing w:after="240" w:line="240" w:lineRule="atLeast"/>
        <w:jc w:val="both"/>
        <w:rPr>
          <w:rFonts w:ascii="Arial" w:eastAsia="Times New Roman" w:hAnsi="Arial" w:cs="Arial"/>
          <w:b/>
          <w:sz w:val="16"/>
          <w:szCs w:val="16"/>
          <w:lang w:val="en-AU" w:eastAsia="en-AU"/>
        </w:rPr>
      </w:pPr>
      <w:bookmarkStart w:id="0" w:name="_Toc515805641"/>
      <w:r w:rsidRPr="002512D9">
        <w:rPr>
          <w:rFonts w:ascii="Arial" w:eastAsia="Times New Roman" w:hAnsi="Arial" w:cs="Arial"/>
          <w:b/>
          <w:sz w:val="16"/>
          <w:szCs w:val="16"/>
          <w:lang w:val="en-AU" w:eastAsia="en-AU"/>
        </w:rPr>
        <w:t>Preparation Instructions</w:t>
      </w:r>
      <w:bookmarkEnd w:id="0"/>
    </w:p>
    <w:p w14:paraId="2123D8BD" w14:textId="77777777" w:rsidR="000E13E5" w:rsidRPr="00CB03EE" w:rsidRDefault="00894452" w:rsidP="000E13E5">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This </w:t>
      </w:r>
      <w:r w:rsidR="000E13E5">
        <w:rPr>
          <w:rFonts w:ascii="Arial" w:eastAsia="Times New Roman" w:hAnsi="Arial" w:cs="Arial"/>
          <w:sz w:val="16"/>
          <w:szCs w:val="16"/>
          <w:lang w:val="en-AU" w:eastAsia="en-AU"/>
        </w:rPr>
        <w:t>Data I</w:t>
      </w:r>
      <w:r w:rsidR="000E13E5" w:rsidRPr="00CB03EE">
        <w:rPr>
          <w:rFonts w:ascii="Arial" w:eastAsia="Times New Roman" w:hAnsi="Arial" w:cs="Arial"/>
          <w:sz w:val="16"/>
          <w:szCs w:val="16"/>
          <w:lang w:val="en-AU" w:eastAsia="en-AU"/>
        </w:rPr>
        <w:t xml:space="preserve">tem shall comply with the general format, content and preparation instructions </w:t>
      </w:r>
      <w:r>
        <w:rPr>
          <w:rFonts w:ascii="Arial" w:eastAsia="Times New Roman" w:hAnsi="Arial" w:cs="Arial"/>
          <w:sz w:val="16"/>
          <w:szCs w:val="16"/>
          <w:lang w:val="en-AU" w:eastAsia="en-AU"/>
        </w:rPr>
        <w:t>set out in Part 1 (Introduction) of Schedule D1 (SOW) and Part 1 of Schedule D2 (SDRL).</w:t>
      </w:r>
    </w:p>
    <w:p w14:paraId="2123D8BE" w14:textId="77777777" w:rsidR="00CB03EE" w:rsidRPr="002512D9" w:rsidRDefault="00CB03EE" w:rsidP="002512D9">
      <w:pPr>
        <w:spacing w:after="240" w:line="240" w:lineRule="atLeast"/>
        <w:jc w:val="both"/>
        <w:rPr>
          <w:rFonts w:ascii="Arial" w:eastAsia="Times New Roman" w:hAnsi="Arial" w:cs="Arial"/>
          <w:b/>
          <w:sz w:val="16"/>
          <w:szCs w:val="16"/>
          <w:lang w:val="en-AU" w:eastAsia="en-AU"/>
        </w:rPr>
      </w:pPr>
      <w:r w:rsidRPr="002512D9">
        <w:rPr>
          <w:rFonts w:ascii="Arial" w:eastAsia="Times New Roman" w:hAnsi="Arial" w:cs="Arial"/>
          <w:b/>
          <w:sz w:val="16"/>
          <w:szCs w:val="16"/>
          <w:lang w:val="en-AU" w:eastAsia="en-AU"/>
        </w:rPr>
        <w:t>Format and Content</w:t>
      </w:r>
    </w:p>
    <w:p w14:paraId="2123D8BF" w14:textId="77777777" w:rsidR="006A6B66" w:rsidRDefault="00F51F23" w:rsidP="00894452">
      <w:pPr>
        <w:spacing w:after="240" w:line="240" w:lineRule="atLeast"/>
        <w:ind w:left="567" w:hanging="567"/>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Complete the CCV form attached as Attachment A to this DID.</w:t>
      </w:r>
    </w:p>
    <w:p w14:paraId="2123D8C0" w14:textId="77777777" w:rsidR="00081B34" w:rsidRDefault="00081B34">
      <w:pPr>
        <w:rPr>
          <w:rFonts w:ascii="Arial" w:eastAsia="Times New Roman" w:hAnsi="Arial" w:cs="Arial"/>
          <w:sz w:val="16"/>
          <w:szCs w:val="16"/>
          <w:lang w:val="en-AU" w:eastAsia="en-AU"/>
        </w:rPr>
      </w:pPr>
      <w:r>
        <w:rPr>
          <w:rFonts w:ascii="Arial" w:eastAsia="Times New Roman" w:hAnsi="Arial" w:cs="Arial"/>
          <w:sz w:val="16"/>
          <w:szCs w:val="16"/>
          <w:lang w:val="en-AU" w:eastAsia="en-AU"/>
        </w:rPr>
        <w:br w:type="page"/>
      </w:r>
    </w:p>
    <w:p w14:paraId="2123D8C1" w14:textId="77777777" w:rsidR="00BA7F66" w:rsidRPr="00081B34" w:rsidRDefault="00081B34" w:rsidP="00081B34">
      <w:pPr>
        <w:spacing w:after="240" w:line="240" w:lineRule="atLeast"/>
        <w:ind w:left="567" w:hanging="567"/>
        <w:jc w:val="center"/>
        <w:rPr>
          <w:rFonts w:ascii="Arial" w:eastAsia="Times New Roman" w:hAnsi="Arial" w:cs="Arial"/>
          <w:b/>
          <w:sz w:val="16"/>
          <w:szCs w:val="16"/>
          <w:lang w:val="en-AU" w:eastAsia="en-AU"/>
        </w:rPr>
      </w:pPr>
      <w:r w:rsidRPr="00081B34">
        <w:rPr>
          <w:rFonts w:ascii="Arial" w:eastAsia="Times New Roman" w:hAnsi="Arial" w:cs="Arial"/>
          <w:b/>
          <w:sz w:val="16"/>
          <w:szCs w:val="16"/>
          <w:lang w:val="en-AU" w:eastAsia="en-AU"/>
        </w:rPr>
        <w:lastRenderedPageBreak/>
        <w:t>Attachment A</w:t>
      </w:r>
    </w:p>
    <w:p w14:paraId="2123D8C2" w14:textId="77777777" w:rsidR="00F51F23" w:rsidRPr="00F51F23" w:rsidRDefault="003A3EE1" w:rsidP="003A3EE1">
      <w:pPr>
        <w:spacing w:after="240" w:line="240" w:lineRule="atLeast"/>
        <w:jc w:val="center"/>
        <w:rPr>
          <w:rFonts w:ascii="Arial" w:eastAsia="Times New Roman" w:hAnsi="Arial" w:cs="Arial"/>
          <w:b/>
          <w:sz w:val="16"/>
          <w:szCs w:val="16"/>
          <w:lang w:val="en-AU" w:eastAsia="en-AU"/>
        </w:rPr>
      </w:pPr>
      <w:r>
        <w:rPr>
          <w:rFonts w:ascii="Arial" w:eastAsia="Times New Roman" w:hAnsi="Arial" w:cs="Arial"/>
          <w:b/>
          <w:sz w:val="16"/>
          <w:szCs w:val="16"/>
          <w:lang w:val="en-AU" w:eastAsia="en-AU"/>
        </w:rPr>
        <w:t>CCV Form</w:t>
      </w:r>
    </w:p>
    <w:p w14:paraId="2123D8C3" w14:textId="77777777" w:rsidR="00F51F23" w:rsidRPr="00F51F23" w:rsidRDefault="00F51F23" w:rsidP="00F51F23">
      <w:pPr>
        <w:pStyle w:val="ListParagraph"/>
        <w:numPr>
          <w:ilvl w:val="0"/>
          <w:numId w:val="38"/>
        </w:numPr>
        <w:spacing w:after="240" w:line="240" w:lineRule="atLeast"/>
        <w:ind w:left="567" w:hanging="567"/>
        <w:rPr>
          <w:rFonts w:ascii="Arial" w:eastAsia="Calibri" w:hAnsi="Arial" w:cs="Arial"/>
          <w:b/>
          <w:sz w:val="16"/>
          <w:szCs w:val="16"/>
        </w:rPr>
      </w:pPr>
      <w:r w:rsidRPr="00F51F23">
        <w:rPr>
          <w:rFonts w:ascii="Arial" w:eastAsia="Calibri" w:hAnsi="Arial" w:cs="Arial"/>
          <w:b/>
          <w:sz w:val="16"/>
          <w:szCs w:val="16"/>
        </w:rPr>
        <w:t>GENERAL</w:t>
      </w:r>
    </w:p>
    <w:p w14:paraId="2123D8C4" w14:textId="77777777" w:rsidR="00F51F23" w:rsidRPr="00F51F23" w:rsidRDefault="00F51F23" w:rsidP="00F51F23">
      <w:pPr>
        <w:autoSpaceDE w:val="0"/>
        <w:autoSpaceDN w:val="0"/>
        <w:spacing w:after="240" w:line="240" w:lineRule="atLeast"/>
        <w:ind w:left="567"/>
        <w:jc w:val="both"/>
        <w:rPr>
          <w:rFonts w:ascii="Arial" w:eastAsia="Times New Roman" w:hAnsi="Arial" w:cs="Arial"/>
          <w:sz w:val="16"/>
          <w:szCs w:val="16"/>
        </w:rPr>
      </w:pPr>
      <w:r w:rsidRPr="00F51F23">
        <w:rPr>
          <w:rFonts w:ascii="Arial" w:eastAsia="Times New Roman" w:hAnsi="Arial" w:cs="Arial"/>
          <w:sz w:val="16"/>
          <w:szCs w:val="16"/>
        </w:rPr>
        <w:t xml:space="preserve">The product and/or service </w:t>
      </w:r>
      <w:r>
        <w:rPr>
          <w:rFonts w:ascii="Arial" w:eastAsia="Times New Roman" w:hAnsi="Arial" w:cs="Arial"/>
          <w:sz w:val="16"/>
          <w:szCs w:val="16"/>
        </w:rPr>
        <w:t xml:space="preserve">(i.e. the </w:t>
      </w:r>
      <w:r w:rsidRPr="00F51F23">
        <w:rPr>
          <w:rFonts w:ascii="Arial" w:eastAsia="Times New Roman" w:hAnsi="Arial" w:cs="Arial"/>
          <w:b/>
          <w:i/>
          <w:sz w:val="16"/>
          <w:szCs w:val="16"/>
        </w:rPr>
        <w:t>Deliverables</w:t>
      </w:r>
      <w:r>
        <w:rPr>
          <w:rFonts w:ascii="Arial" w:eastAsia="Times New Roman" w:hAnsi="Arial" w:cs="Arial"/>
          <w:sz w:val="16"/>
          <w:szCs w:val="16"/>
        </w:rPr>
        <w:t xml:space="preserve"> under the Subcontract) </w:t>
      </w:r>
      <w:r w:rsidRPr="00F51F23">
        <w:rPr>
          <w:rFonts w:ascii="Arial" w:eastAsia="Times New Roman" w:hAnsi="Arial" w:cs="Arial"/>
          <w:sz w:val="16"/>
          <w:szCs w:val="16"/>
        </w:rPr>
        <w:t>you h</w:t>
      </w:r>
      <w:r>
        <w:rPr>
          <w:rFonts w:ascii="Arial" w:eastAsia="Times New Roman" w:hAnsi="Arial" w:cs="Arial"/>
          <w:sz w:val="16"/>
          <w:szCs w:val="16"/>
        </w:rPr>
        <w:t>ave and/or may supply to Vancouver Shipyards Co. Ltd. (i.e. the</w:t>
      </w:r>
      <w:r w:rsidRPr="00F51F23">
        <w:rPr>
          <w:rFonts w:ascii="Arial" w:eastAsia="Times New Roman" w:hAnsi="Arial" w:cs="Arial"/>
          <w:b/>
          <w:i/>
          <w:sz w:val="16"/>
          <w:szCs w:val="16"/>
        </w:rPr>
        <w:t xml:space="preserve"> Purchaser</w:t>
      </w:r>
      <w:r w:rsidR="006E11DF">
        <w:rPr>
          <w:rFonts w:ascii="Arial" w:eastAsia="Times New Roman" w:hAnsi="Arial" w:cs="Arial"/>
          <w:b/>
          <w:i/>
          <w:sz w:val="16"/>
          <w:szCs w:val="16"/>
        </w:rPr>
        <w:t xml:space="preserve"> </w:t>
      </w:r>
      <w:r w:rsidR="006E11DF">
        <w:rPr>
          <w:rFonts w:ascii="Arial" w:eastAsia="Times New Roman" w:hAnsi="Arial" w:cs="Arial"/>
          <w:sz w:val="16"/>
          <w:szCs w:val="16"/>
        </w:rPr>
        <w:t>under the Subcontrac</w:t>
      </w:r>
      <w:r w:rsidR="006E11DF" w:rsidRPr="006E11DF">
        <w:rPr>
          <w:rFonts w:ascii="Arial" w:eastAsia="Times New Roman" w:hAnsi="Arial" w:cs="Arial"/>
          <w:sz w:val="16"/>
          <w:szCs w:val="16"/>
        </w:rPr>
        <w:t>t</w:t>
      </w:r>
      <w:r w:rsidRPr="006E11DF">
        <w:rPr>
          <w:rFonts w:ascii="Arial" w:eastAsia="Times New Roman" w:hAnsi="Arial" w:cs="Arial"/>
          <w:sz w:val="16"/>
          <w:szCs w:val="16"/>
        </w:rPr>
        <w:t>)</w:t>
      </w:r>
      <w:r w:rsidRPr="00F51F23">
        <w:rPr>
          <w:rFonts w:ascii="Arial" w:eastAsia="Times New Roman" w:hAnsi="Arial" w:cs="Arial"/>
          <w:sz w:val="16"/>
          <w:szCs w:val="16"/>
        </w:rPr>
        <w:t xml:space="preserve"> may be subject to compliance with the Government of Canada’s Industrial and Regional Benefits (</w:t>
      </w:r>
      <w:r w:rsidRPr="00F51F23">
        <w:rPr>
          <w:rFonts w:ascii="Arial" w:eastAsia="Times New Roman" w:hAnsi="Arial" w:cs="Arial"/>
          <w:b/>
          <w:i/>
          <w:sz w:val="16"/>
          <w:szCs w:val="16"/>
        </w:rPr>
        <w:t>IRB</w:t>
      </w:r>
      <w:r w:rsidRPr="00F51F23">
        <w:rPr>
          <w:rFonts w:ascii="Arial" w:eastAsia="Times New Roman" w:hAnsi="Arial" w:cs="Arial"/>
          <w:sz w:val="16"/>
          <w:szCs w:val="16"/>
        </w:rPr>
        <w:t>) Program, in which Canadian Content Value (</w:t>
      </w:r>
      <w:r w:rsidRPr="00F51F23">
        <w:rPr>
          <w:rFonts w:ascii="Arial" w:eastAsia="Times New Roman" w:hAnsi="Arial" w:cs="Arial"/>
          <w:b/>
          <w:i/>
          <w:sz w:val="16"/>
          <w:szCs w:val="16"/>
        </w:rPr>
        <w:t>CCV</w:t>
      </w:r>
      <w:r w:rsidRPr="00F51F23">
        <w:rPr>
          <w:rFonts w:ascii="Arial" w:eastAsia="Times New Roman" w:hAnsi="Arial" w:cs="Arial"/>
          <w:sz w:val="16"/>
          <w:szCs w:val="16"/>
        </w:rPr>
        <w:t>) information is requested by the Government</w:t>
      </w:r>
      <w:r>
        <w:rPr>
          <w:rFonts w:ascii="Arial" w:eastAsia="Times New Roman" w:hAnsi="Arial" w:cs="Arial"/>
          <w:sz w:val="16"/>
          <w:szCs w:val="16"/>
        </w:rPr>
        <w:t xml:space="preserve"> of Canada</w:t>
      </w:r>
      <w:r w:rsidRPr="00F51F23">
        <w:rPr>
          <w:rFonts w:ascii="Arial" w:eastAsia="Times New Roman" w:hAnsi="Arial" w:cs="Arial"/>
          <w:sz w:val="16"/>
          <w:szCs w:val="16"/>
        </w:rPr>
        <w:t xml:space="preserve">. </w:t>
      </w:r>
      <w:r w:rsidR="006E11DF">
        <w:rPr>
          <w:rFonts w:ascii="Arial" w:eastAsia="Times New Roman" w:hAnsi="Arial" w:cs="Arial"/>
          <w:sz w:val="16"/>
          <w:szCs w:val="16"/>
        </w:rPr>
        <w:t xml:space="preserve"> </w:t>
      </w:r>
      <w:r w:rsidRPr="00F51F23">
        <w:rPr>
          <w:rFonts w:ascii="Arial" w:eastAsia="Times New Roman" w:hAnsi="Arial" w:cs="Arial"/>
          <w:sz w:val="16"/>
          <w:szCs w:val="16"/>
        </w:rPr>
        <w:t>CCV is measured in Canadian dollars</w:t>
      </w:r>
      <w:r>
        <w:rPr>
          <w:rFonts w:ascii="Arial" w:eastAsia="Times New Roman" w:hAnsi="Arial" w:cs="Arial"/>
          <w:sz w:val="16"/>
          <w:szCs w:val="16"/>
        </w:rPr>
        <w:t xml:space="preserve"> ($CAD)</w:t>
      </w:r>
      <w:r w:rsidRPr="00F51F23">
        <w:rPr>
          <w:rFonts w:ascii="Arial" w:eastAsia="Times New Roman" w:hAnsi="Arial" w:cs="Arial"/>
          <w:sz w:val="16"/>
          <w:szCs w:val="16"/>
        </w:rPr>
        <w:t>.</w:t>
      </w:r>
    </w:p>
    <w:p w14:paraId="2123D8C5" w14:textId="77777777" w:rsidR="00F51F23" w:rsidRPr="00F51F23" w:rsidRDefault="00F51F23" w:rsidP="00F51F23">
      <w:pPr>
        <w:autoSpaceDE w:val="0"/>
        <w:autoSpaceDN w:val="0"/>
        <w:spacing w:after="240" w:line="240" w:lineRule="atLeast"/>
        <w:ind w:left="567"/>
        <w:jc w:val="both"/>
        <w:rPr>
          <w:rFonts w:ascii="Arial" w:eastAsia="Times New Roman" w:hAnsi="Arial" w:cs="Arial"/>
          <w:sz w:val="16"/>
          <w:szCs w:val="16"/>
        </w:rPr>
      </w:pPr>
      <w:r w:rsidRPr="00F51F23">
        <w:rPr>
          <w:rFonts w:ascii="Arial" w:eastAsia="Times New Roman" w:hAnsi="Arial" w:cs="Arial"/>
          <w:sz w:val="16"/>
          <w:szCs w:val="16"/>
        </w:rPr>
        <w:t>In an effor</w:t>
      </w:r>
      <w:r>
        <w:rPr>
          <w:rFonts w:ascii="Arial" w:eastAsia="Times New Roman" w:hAnsi="Arial" w:cs="Arial"/>
          <w:sz w:val="16"/>
          <w:szCs w:val="16"/>
        </w:rPr>
        <w:t>t to remain compliant with the Canadian G</w:t>
      </w:r>
      <w:r w:rsidRPr="00F51F23">
        <w:rPr>
          <w:rFonts w:ascii="Arial" w:eastAsia="Times New Roman" w:hAnsi="Arial" w:cs="Arial"/>
          <w:sz w:val="16"/>
          <w:szCs w:val="16"/>
        </w:rPr>
        <w:t>overnment</w:t>
      </w:r>
      <w:r>
        <w:rPr>
          <w:rFonts w:ascii="Arial" w:eastAsia="Times New Roman" w:hAnsi="Arial" w:cs="Arial"/>
          <w:sz w:val="16"/>
          <w:szCs w:val="16"/>
        </w:rPr>
        <w:t>’s IRB</w:t>
      </w:r>
      <w:r w:rsidRPr="00F51F23">
        <w:rPr>
          <w:rFonts w:ascii="Arial" w:eastAsia="Times New Roman" w:hAnsi="Arial" w:cs="Arial"/>
          <w:sz w:val="16"/>
          <w:szCs w:val="16"/>
        </w:rPr>
        <w:t xml:space="preserve"> program</w:t>
      </w:r>
      <w:r>
        <w:rPr>
          <w:rFonts w:ascii="Arial" w:eastAsia="Times New Roman" w:hAnsi="Arial" w:cs="Arial"/>
          <w:sz w:val="16"/>
          <w:szCs w:val="16"/>
        </w:rPr>
        <w:t>,</w:t>
      </w:r>
      <w:r w:rsidRPr="00F51F23">
        <w:rPr>
          <w:rFonts w:ascii="Arial" w:eastAsia="Times New Roman" w:hAnsi="Arial" w:cs="Arial"/>
          <w:sz w:val="16"/>
          <w:szCs w:val="16"/>
        </w:rPr>
        <w:t xml:space="preserve"> please </w:t>
      </w:r>
      <w:r w:rsidR="006E11DF">
        <w:rPr>
          <w:rFonts w:ascii="Arial" w:eastAsia="Times New Roman" w:hAnsi="Arial" w:cs="Arial"/>
          <w:sz w:val="16"/>
          <w:szCs w:val="16"/>
        </w:rPr>
        <w:t>complete the following form in accordance with the instructions set out below</w:t>
      </w:r>
      <w:r w:rsidRPr="00F51F23">
        <w:rPr>
          <w:rFonts w:ascii="Arial" w:eastAsia="Times New Roman" w:hAnsi="Arial" w:cs="Arial"/>
          <w:sz w:val="16"/>
          <w:szCs w:val="16"/>
        </w:rPr>
        <w:t>:</w:t>
      </w:r>
    </w:p>
    <w:tbl>
      <w:tblPr>
        <w:tblW w:w="8789" w:type="dxa"/>
        <w:tblInd w:w="575" w:type="dxa"/>
        <w:tblLayout w:type="fixed"/>
        <w:tblCellMar>
          <w:left w:w="0" w:type="dxa"/>
          <w:right w:w="0" w:type="dxa"/>
        </w:tblCellMar>
        <w:tblLook w:val="01E0" w:firstRow="1" w:lastRow="1" w:firstColumn="1" w:lastColumn="1" w:noHBand="0" w:noVBand="0"/>
      </w:tblPr>
      <w:tblGrid>
        <w:gridCol w:w="944"/>
        <w:gridCol w:w="48"/>
        <w:gridCol w:w="862"/>
        <w:gridCol w:w="1442"/>
        <w:gridCol w:w="105"/>
        <w:gridCol w:w="567"/>
        <w:gridCol w:w="434"/>
        <w:gridCol w:w="937"/>
        <w:gridCol w:w="47"/>
        <w:gridCol w:w="723"/>
        <w:gridCol w:w="1204"/>
        <w:gridCol w:w="1476"/>
      </w:tblGrid>
      <w:tr w:rsidR="00F51F23" w:rsidRPr="00F51F23" w14:paraId="2123D8C9" w14:textId="77777777" w:rsidTr="00F51F23">
        <w:trPr>
          <w:trHeight w:hRule="exact" w:val="278"/>
        </w:trPr>
        <w:tc>
          <w:tcPr>
            <w:tcW w:w="4402" w:type="dxa"/>
            <w:gridSpan w:val="7"/>
            <w:tcBorders>
              <w:top w:val="single" w:sz="6" w:space="0" w:color="000000"/>
              <w:left w:val="single" w:sz="6" w:space="0" w:color="000000"/>
              <w:bottom w:val="single" w:sz="6" w:space="0" w:color="000000"/>
              <w:right w:val="single" w:sz="6" w:space="0" w:color="000000"/>
            </w:tcBorders>
            <w:hideMark/>
          </w:tcPr>
          <w:p w14:paraId="2123D8C6" w14:textId="77777777" w:rsidR="00F51F23" w:rsidRPr="00F51F23" w:rsidRDefault="00F51F23" w:rsidP="00F51F23">
            <w:pPr>
              <w:widowControl w:val="0"/>
              <w:spacing w:before="40" w:after="40" w:line="240" w:lineRule="atLeast"/>
              <w:ind w:left="102"/>
              <w:rPr>
                <w:rFonts w:ascii="Arial" w:eastAsia="Calibri" w:hAnsi="Arial" w:cs="Arial"/>
                <w:sz w:val="16"/>
                <w:szCs w:val="16"/>
              </w:rPr>
            </w:pPr>
            <w:r w:rsidRPr="00F51F23">
              <w:rPr>
                <w:rFonts w:ascii="Arial" w:eastAsia="Calibri" w:hAnsi="Arial" w:cs="Arial"/>
                <w:b/>
                <w:spacing w:val="-1"/>
                <w:sz w:val="16"/>
                <w:szCs w:val="16"/>
              </w:rPr>
              <w:t>Company</w:t>
            </w:r>
            <w:r w:rsidRPr="00F51F23">
              <w:rPr>
                <w:rFonts w:ascii="Arial" w:eastAsia="Calibri" w:hAnsi="Arial" w:cs="Arial"/>
                <w:b/>
                <w:spacing w:val="-7"/>
                <w:sz w:val="16"/>
                <w:szCs w:val="16"/>
              </w:rPr>
              <w:t xml:space="preserve"> </w:t>
            </w:r>
            <w:r w:rsidRPr="00F51F23">
              <w:rPr>
                <w:rFonts w:ascii="Arial" w:eastAsia="Calibri" w:hAnsi="Arial" w:cs="Arial"/>
                <w:b/>
                <w:spacing w:val="-1"/>
                <w:sz w:val="16"/>
                <w:szCs w:val="16"/>
              </w:rPr>
              <w:t>Name</w:t>
            </w:r>
            <w:r w:rsidRPr="00F51F23">
              <w:rPr>
                <w:rFonts w:ascii="Arial" w:eastAsia="Calibri" w:hAnsi="Arial" w:cs="Arial"/>
                <w:b/>
                <w:spacing w:val="-8"/>
                <w:sz w:val="16"/>
                <w:szCs w:val="16"/>
              </w:rPr>
              <w:t xml:space="preserve"> </w:t>
            </w:r>
            <w:r w:rsidRPr="00F51F23">
              <w:rPr>
                <w:rFonts w:ascii="Arial" w:eastAsia="Calibri" w:hAnsi="Arial" w:cs="Arial"/>
                <w:b/>
                <w:sz w:val="16"/>
                <w:szCs w:val="16"/>
              </w:rPr>
              <w:t>(Legal</w:t>
            </w:r>
            <w:r w:rsidRPr="00F51F23">
              <w:rPr>
                <w:rFonts w:ascii="Arial" w:eastAsia="Calibri" w:hAnsi="Arial" w:cs="Arial"/>
                <w:b/>
                <w:spacing w:val="-6"/>
                <w:sz w:val="16"/>
                <w:szCs w:val="16"/>
              </w:rPr>
              <w:t xml:space="preserve"> </w:t>
            </w:r>
            <w:r w:rsidRPr="00F51F23">
              <w:rPr>
                <w:rFonts w:ascii="Arial" w:eastAsia="Calibri" w:hAnsi="Arial" w:cs="Arial"/>
                <w:b/>
                <w:sz w:val="16"/>
                <w:szCs w:val="16"/>
              </w:rPr>
              <w:t>Name)</w:t>
            </w:r>
          </w:p>
        </w:tc>
        <w:tc>
          <w:tcPr>
            <w:tcW w:w="1707" w:type="dxa"/>
            <w:gridSpan w:val="3"/>
            <w:tcBorders>
              <w:top w:val="single" w:sz="6" w:space="0" w:color="000000"/>
              <w:left w:val="single" w:sz="6" w:space="0" w:color="000000"/>
              <w:bottom w:val="single" w:sz="6" w:space="0" w:color="000000"/>
              <w:right w:val="single" w:sz="6" w:space="0" w:color="000000"/>
            </w:tcBorders>
            <w:hideMark/>
          </w:tcPr>
          <w:p w14:paraId="2123D8C7" w14:textId="77777777" w:rsidR="00F51F23" w:rsidRPr="00F51F23" w:rsidRDefault="00F51F23" w:rsidP="00F51F23">
            <w:pPr>
              <w:widowControl w:val="0"/>
              <w:spacing w:before="40" w:after="40" w:line="240" w:lineRule="atLeast"/>
              <w:ind w:left="101"/>
              <w:rPr>
                <w:rFonts w:ascii="Arial" w:eastAsia="Calibri" w:hAnsi="Arial" w:cs="Arial"/>
                <w:sz w:val="16"/>
                <w:szCs w:val="16"/>
              </w:rPr>
            </w:pPr>
            <w:r w:rsidRPr="00F51F23">
              <w:rPr>
                <w:rFonts w:ascii="Arial" w:eastAsia="Calibri" w:hAnsi="Arial" w:cs="Arial"/>
                <w:b/>
                <w:spacing w:val="-1"/>
                <w:sz w:val="16"/>
                <w:szCs w:val="16"/>
              </w:rPr>
              <w:t>Primary</w:t>
            </w:r>
            <w:r w:rsidRPr="00F51F23">
              <w:rPr>
                <w:rFonts w:ascii="Arial" w:eastAsia="Calibri" w:hAnsi="Arial" w:cs="Arial"/>
                <w:b/>
                <w:spacing w:val="-6"/>
                <w:sz w:val="16"/>
                <w:szCs w:val="16"/>
              </w:rPr>
              <w:t xml:space="preserve"> </w:t>
            </w:r>
            <w:r w:rsidRPr="00F51F23">
              <w:rPr>
                <w:rFonts w:ascii="Arial" w:eastAsia="Calibri" w:hAnsi="Arial" w:cs="Arial"/>
                <w:b/>
                <w:sz w:val="16"/>
                <w:szCs w:val="16"/>
              </w:rPr>
              <w:t>Contact</w:t>
            </w:r>
          </w:p>
        </w:tc>
        <w:tc>
          <w:tcPr>
            <w:tcW w:w="2680" w:type="dxa"/>
            <w:gridSpan w:val="2"/>
            <w:tcBorders>
              <w:top w:val="single" w:sz="6" w:space="0" w:color="000000"/>
              <w:left w:val="single" w:sz="6" w:space="0" w:color="000000"/>
              <w:bottom w:val="single" w:sz="6" w:space="0" w:color="000000"/>
              <w:right w:val="single" w:sz="6" w:space="0" w:color="000000"/>
            </w:tcBorders>
            <w:shd w:val="clear" w:color="auto" w:fill="FDE9D9"/>
          </w:tcPr>
          <w:p w14:paraId="2123D8C8"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CD" w14:textId="77777777" w:rsidTr="00F51F23">
        <w:trPr>
          <w:trHeight w:hRule="exact" w:val="280"/>
        </w:trPr>
        <w:tc>
          <w:tcPr>
            <w:tcW w:w="4402" w:type="dxa"/>
            <w:gridSpan w:val="7"/>
            <w:vMerge w:val="restart"/>
            <w:tcBorders>
              <w:top w:val="single" w:sz="6" w:space="0" w:color="000000"/>
              <w:left w:val="single" w:sz="6" w:space="0" w:color="000000"/>
              <w:bottom w:val="single" w:sz="6" w:space="0" w:color="000000"/>
              <w:right w:val="single" w:sz="6" w:space="0" w:color="000000"/>
            </w:tcBorders>
            <w:shd w:val="clear" w:color="auto" w:fill="FDE9D9"/>
          </w:tcPr>
          <w:p w14:paraId="2123D8CA" w14:textId="77777777" w:rsidR="00F51F23" w:rsidRPr="00F51F23" w:rsidRDefault="00F51F23" w:rsidP="00F51F23">
            <w:pPr>
              <w:spacing w:before="40" w:after="40" w:line="240" w:lineRule="atLeast"/>
              <w:rPr>
                <w:rFonts w:ascii="Arial" w:eastAsia="Times New Roman" w:hAnsi="Arial" w:cs="Arial"/>
                <w:sz w:val="16"/>
                <w:szCs w:val="16"/>
              </w:rPr>
            </w:pPr>
          </w:p>
        </w:tc>
        <w:tc>
          <w:tcPr>
            <w:tcW w:w="1707" w:type="dxa"/>
            <w:gridSpan w:val="3"/>
            <w:tcBorders>
              <w:top w:val="single" w:sz="6" w:space="0" w:color="000000"/>
              <w:left w:val="single" w:sz="6" w:space="0" w:color="000000"/>
              <w:bottom w:val="single" w:sz="6" w:space="0" w:color="000000"/>
              <w:right w:val="single" w:sz="6" w:space="0" w:color="000000"/>
            </w:tcBorders>
            <w:hideMark/>
          </w:tcPr>
          <w:p w14:paraId="2123D8CB" w14:textId="77777777" w:rsidR="00F51F23" w:rsidRPr="00F51F23" w:rsidRDefault="00F51F23" w:rsidP="00F51F23">
            <w:pPr>
              <w:widowControl w:val="0"/>
              <w:spacing w:before="40" w:after="40" w:line="240" w:lineRule="atLeast"/>
              <w:ind w:left="100"/>
              <w:rPr>
                <w:rFonts w:ascii="Arial" w:eastAsia="Calibri" w:hAnsi="Arial" w:cs="Arial"/>
                <w:sz w:val="16"/>
                <w:szCs w:val="16"/>
              </w:rPr>
            </w:pPr>
            <w:r w:rsidRPr="00F51F23">
              <w:rPr>
                <w:rFonts w:ascii="Arial" w:eastAsia="Calibri" w:hAnsi="Arial" w:cs="Arial"/>
                <w:b/>
                <w:spacing w:val="-1"/>
                <w:sz w:val="16"/>
                <w:szCs w:val="16"/>
              </w:rPr>
              <w:t>Phone</w:t>
            </w:r>
          </w:p>
        </w:tc>
        <w:tc>
          <w:tcPr>
            <w:tcW w:w="2680" w:type="dxa"/>
            <w:gridSpan w:val="2"/>
            <w:tcBorders>
              <w:top w:val="single" w:sz="6" w:space="0" w:color="000000"/>
              <w:left w:val="single" w:sz="6" w:space="0" w:color="000000"/>
              <w:bottom w:val="single" w:sz="6" w:space="0" w:color="000000"/>
              <w:right w:val="single" w:sz="6" w:space="0" w:color="000000"/>
            </w:tcBorders>
            <w:shd w:val="clear" w:color="auto" w:fill="FDE9D9"/>
          </w:tcPr>
          <w:p w14:paraId="2123D8CC"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D1" w14:textId="77777777" w:rsidTr="00F51F23">
        <w:trPr>
          <w:trHeight w:hRule="exact" w:val="278"/>
        </w:trPr>
        <w:tc>
          <w:tcPr>
            <w:tcW w:w="4402" w:type="dxa"/>
            <w:gridSpan w:val="7"/>
            <w:vMerge/>
            <w:tcBorders>
              <w:top w:val="single" w:sz="6" w:space="0" w:color="000000"/>
              <w:left w:val="single" w:sz="6" w:space="0" w:color="000000"/>
              <w:bottom w:val="single" w:sz="6" w:space="0" w:color="000000"/>
              <w:right w:val="single" w:sz="6" w:space="0" w:color="000000"/>
            </w:tcBorders>
            <w:vAlign w:val="center"/>
            <w:hideMark/>
          </w:tcPr>
          <w:p w14:paraId="2123D8CE" w14:textId="77777777" w:rsidR="00F51F23" w:rsidRPr="00F51F23" w:rsidRDefault="00F51F23" w:rsidP="00F51F23">
            <w:pPr>
              <w:spacing w:before="40" w:after="40" w:line="240" w:lineRule="atLeast"/>
              <w:rPr>
                <w:rFonts w:ascii="Arial" w:eastAsia="Times New Roman" w:hAnsi="Arial" w:cs="Arial"/>
                <w:sz w:val="16"/>
                <w:szCs w:val="16"/>
              </w:rPr>
            </w:pPr>
          </w:p>
        </w:tc>
        <w:tc>
          <w:tcPr>
            <w:tcW w:w="1707" w:type="dxa"/>
            <w:gridSpan w:val="3"/>
            <w:tcBorders>
              <w:top w:val="single" w:sz="6" w:space="0" w:color="000000"/>
              <w:left w:val="single" w:sz="6" w:space="0" w:color="000000"/>
              <w:bottom w:val="single" w:sz="6" w:space="0" w:color="000000"/>
              <w:right w:val="single" w:sz="6" w:space="0" w:color="000000"/>
            </w:tcBorders>
            <w:hideMark/>
          </w:tcPr>
          <w:p w14:paraId="2123D8CF" w14:textId="77777777" w:rsidR="00F51F23" w:rsidRPr="00F51F23" w:rsidRDefault="00F51F23" w:rsidP="00F51F23">
            <w:pPr>
              <w:widowControl w:val="0"/>
              <w:spacing w:before="40" w:after="40" w:line="240" w:lineRule="atLeast"/>
              <w:ind w:left="100"/>
              <w:rPr>
                <w:rFonts w:ascii="Arial" w:eastAsia="Calibri" w:hAnsi="Arial" w:cs="Arial"/>
                <w:sz w:val="16"/>
                <w:szCs w:val="16"/>
              </w:rPr>
            </w:pPr>
            <w:r w:rsidRPr="00F51F23">
              <w:rPr>
                <w:rFonts w:ascii="Arial" w:eastAsia="Calibri" w:hAnsi="Arial" w:cs="Arial"/>
                <w:b/>
                <w:sz w:val="16"/>
                <w:szCs w:val="16"/>
              </w:rPr>
              <w:t>Fax</w:t>
            </w:r>
          </w:p>
        </w:tc>
        <w:tc>
          <w:tcPr>
            <w:tcW w:w="2680" w:type="dxa"/>
            <w:gridSpan w:val="2"/>
            <w:tcBorders>
              <w:top w:val="single" w:sz="6" w:space="0" w:color="000000"/>
              <w:left w:val="single" w:sz="6" w:space="0" w:color="000000"/>
              <w:bottom w:val="single" w:sz="6" w:space="0" w:color="000000"/>
              <w:right w:val="single" w:sz="6" w:space="0" w:color="000000"/>
            </w:tcBorders>
            <w:shd w:val="clear" w:color="auto" w:fill="FDE9D9"/>
          </w:tcPr>
          <w:p w14:paraId="2123D8D0"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D5" w14:textId="77777777" w:rsidTr="00F51F23">
        <w:trPr>
          <w:trHeight w:hRule="exact" w:val="278"/>
        </w:trPr>
        <w:tc>
          <w:tcPr>
            <w:tcW w:w="4402" w:type="dxa"/>
            <w:gridSpan w:val="7"/>
            <w:vMerge/>
            <w:tcBorders>
              <w:top w:val="single" w:sz="6" w:space="0" w:color="000000"/>
              <w:left w:val="single" w:sz="6" w:space="0" w:color="000000"/>
              <w:bottom w:val="single" w:sz="6" w:space="0" w:color="000000"/>
              <w:right w:val="single" w:sz="6" w:space="0" w:color="000000"/>
            </w:tcBorders>
            <w:vAlign w:val="center"/>
            <w:hideMark/>
          </w:tcPr>
          <w:p w14:paraId="2123D8D2" w14:textId="77777777" w:rsidR="00F51F23" w:rsidRPr="00F51F23" w:rsidRDefault="00F51F23" w:rsidP="00F51F23">
            <w:pPr>
              <w:spacing w:before="40" w:after="40" w:line="240" w:lineRule="atLeast"/>
              <w:rPr>
                <w:rFonts w:ascii="Arial" w:eastAsia="Times New Roman" w:hAnsi="Arial" w:cs="Arial"/>
                <w:sz w:val="16"/>
                <w:szCs w:val="16"/>
              </w:rPr>
            </w:pPr>
          </w:p>
        </w:tc>
        <w:tc>
          <w:tcPr>
            <w:tcW w:w="1707" w:type="dxa"/>
            <w:gridSpan w:val="3"/>
            <w:tcBorders>
              <w:top w:val="single" w:sz="6" w:space="0" w:color="000000"/>
              <w:left w:val="single" w:sz="6" w:space="0" w:color="000000"/>
              <w:bottom w:val="single" w:sz="6" w:space="0" w:color="000000"/>
              <w:right w:val="single" w:sz="6" w:space="0" w:color="000000"/>
            </w:tcBorders>
            <w:hideMark/>
          </w:tcPr>
          <w:p w14:paraId="2123D8D3" w14:textId="77777777" w:rsidR="00F51F23" w:rsidRPr="00F51F23" w:rsidRDefault="00F51F23" w:rsidP="00F51F23">
            <w:pPr>
              <w:widowControl w:val="0"/>
              <w:spacing w:before="40" w:after="40" w:line="240" w:lineRule="atLeast"/>
              <w:ind w:left="100"/>
              <w:rPr>
                <w:rFonts w:ascii="Arial" w:eastAsia="Calibri" w:hAnsi="Arial" w:cs="Arial"/>
                <w:sz w:val="16"/>
                <w:szCs w:val="16"/>
              </w:rPr>
            </w:pPr>
            <w:r w:rsidRPr="00F51F23">
              <w:rPr>
                <w:rFonts w:ascii="Arial" w:eastAsia="Calibri" w:hAnsi="Arial" w:cs="Arial"/>
                <w:b/>
                <w:sz w:val="16"/>
                <w:szCs w:val="16"/>
              </w:rPr>
              <w:t>Email</w:t>
            </w:r>
          </w:p>
        </w:tc>
        <w:tc>
          <w:tcPr>
            <w:tcW w:w="2680" w:type="dxa"/>
            <w:gridSpan w:val="2"/>
            <w:tcBorders>
              <w:top w:val="single" w:sz="6" w:space="0" w:color="000000"/>
              <w:left w:val="single" w:sz="6" w:space="0" w:color="000000"/>
              <w:bottom w:val="single" w:sz="6" w:space="0" w:color="000000"/>
              <w:right w:val="single" w:sz="6" w:space="0" w:color="000000"/>
            </w:tcBorders>
            <w:shd w:val="clear" w:color="auto" w:fill="FDE9D9"/>
          </w:tcPr>
          <w:p w14:paraId="2123D8D4"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D8" w14:textId="77777777" w:rsidTr="00F51F23">
        <w:trPr>
          <w:trHeight w:hRule="exact" w:val="336"/>
        </w:trPr>
        <w:tc>
          <w:tcPr>
            <w:tcW w:w="4402" w:type="dxa"/>
            <w:gridSpan w:val="7"/>
            <w:tcBorders>
              <w:top w:val="single" w:sz="6" w:space="0" w:color="000000"/>
              <w:left w:val="single" w:sz="6" w:space="0" w:color="000000"/>
              <w:bottom w:val="single" w:sz="6" w:space="0" w:color="000000"/>
              <w:right w:val="single" w:sz="6" w:space="0" w:color="000000"/>
            </w:tcBorders>
            <w:hideMark/>
          </w:tcPr>
          <w:p w14:paraId="2123D8D6" w14:textId="77777777" w:rsidR="00F51F23" w:rsidRPr="00F51F23" w:rsidRDefault="00F51F23" w:rsidP="00F51F23">
            <w:pPr>
              <w:widowControl w:val="0"/>
              <w:spacing w:before="40" w:after="40" w:line="240" w:lineRule="atLeast"/>
              <w:ind w:left="102"/>
              <w:rPr>
                <w:rFonts w:ascii="Arial" w:eastAsia="Calibri" w:hAnsi="Arial" w:cs="Arial"/>
                <w:sz w:val="16"/>
                <w:szCs w:val="16"/>
              </w:rPr>
            </w:pPr>
            <w:r w:rsidRPr="00F51F23">
              <w:rPr>
                <w:rFonts w:ascii="Arial" w:eastAsia="Calibri" w:hAnsi="Arial" w:cs="Arial"/>
                <w:b/>
                <w:spacing w:val="-1"/>
                <w:sz w:val="16"/>
                <w:szCs w:val="16"/>
              </w:rPr>
              <w:t>Street</w:t>
            </w:r>
            <w:r w:rsidRPr="00F51F23">
              <w:rPr>
                <w:rFonts w:ascii="Arial" w:eastAsia="Calibri" w:hAnsi="Arial" w:cs="Arial"/>
                <w:b/>
                <w:spacing w:val="-9"/>
                <w:sz w:val="16"/>
                <w:szCs w:val="16"/>
              </w:rPr>
              <w:t xml:space="preserve"> </w:t>
            </w:r>
            <w:r w:rsidRPr="00F51F23">
              <w:rPr>
                <w:rFonts w:ascii="Arial" w:eastAsia="Calibri" w:hAnsi="Arial" w:cs="Arial"/>
                <w:b/>
                <w:sz w:val="16"/>
                <w:szCs w:val="16"/>
              </w:rPr>
              <w:t>Address</w:t>
            </w:r>
          </w:p>
        </w:tc>
        <w:tc>
          <w:tcPr>
            <w:tcW w:w="4387" w:type="dxa"/>
            <w:gridSpan w:val="5"/>
            <w:tcBorders>
              <w:top w:val="single" w:sz="6" w:space="0" w:color="000000"/>
              <w:left w:val="single" w:sz="6" w:space="0" w:color="000000"/>
              <w:bottom w:val="single" w:sz="6" w:space="0" w:color="000000"/>
              <w:right w:val="single" w:sz="6" w:space="0" w:color="000000"/>
            </w:tcBorders>
            <w:hideMark/>
          </w:tcPr>
          <w:p w14:paraId="2123D8D7" w14:textId="77777777" w:rsidR="00F51F23" w:rsidRPr="00F51F23" w:rsidRDefault="00F51F23" w:rsidP="00F51F23">
            <w:pPr>
              <w:widowControl w:val="0"/>
              <w:spacing w:before="40" w:after="40" w:line="240" w:lineRule="atLeast"/>
              <w:ind w:left="100"/>
              <w:rPr>
                <w:rFonts w:ascii="Arial" w:eastAsia="Calibri" w:hAnsi="Arial" w:cs="Arial"/>
                <w:b/>
                <w:sz w:val="16"/>
                <w:szCs w:val="16"/>
              </w:rPr>
            </w:pPr>
            <w:r w:rsidRPr="00F51F23">
              <w:rPr>
                <w:rFonts w:ascii="Arial" w:eastAsia="Calibri" w:hAnsi="Arial" w:cs="Arial"/>
                <w:b/>
                <w:sz w:val="16"/>
                <w:szCs w:val="16"/>
              </w:rPr>
              <w:t>Additional Comments, if any:</w:t>
            </w:r>
          </w:p>
        </w:tc>
      </w:tr>
      <w:tr w:rsidR="00F51F23" w:rsidRPr="00F51F23" w14:paraId="2123D8DB" w14:textId="77777777" w:rsidTr="00F51F23">
        <w:trPr>
          <w:trHeight w:hRule="exact" w:val="836"/>
        </w:trPr>
        <w:tc>
          <w:tcPr>
            <w:tcW w:w="4402" w:type="dxa"/>
            <w:gridSpan w:val="7"/>
            <w:tcBorders>
              <w:top w:val="single" w:sz="6" w:space="0" w:color="000000"/>
              <w:left w:val="single" w:sz="6" w:space="0" w:color="000000"/>
              <w:bottom w:val="single" w:sz="6" w:space="0" w:color="000000"/>
              <w:right w:val="single" w:sz="6" w:space="0" w:color="000000"/>
            </w:tcBorders>
            <w:shd w:val="clear" w:color="auto" w:fill="FDE9D9"/>
          </w:tcPr>
          <w:p w14:paraId="2123D8D9" w14:textId="77777777" w:rsidR="00F51F23" w:rsidRPr="00F51F23" w:rsidRDefault="00F51F23" w:rsidP="00F51F23">
            <w:pPr>
              <w:spacing w:before="40" w:after="40" w:line="240" w:lineRule="atLeast"/>
              <w:rPr>
                <w:rFonts w:ascii="Arial" w:eastAsia="Times New Roman" w:hAnsi="Arial" w:cs="Arial"/>
                <w:sz w:val="16"/>
                <w:szCs w:val="16"/>
              </w:rPr>
            </w:pPr>
          </w:p>
        </w:tc>
        <w:tc>
          <w:tcPr>
            <w:tcW w:w="4387" w:type="dxa"/>
            <w:gridSpan w:val="5"/>
            <w:vMerge w:val="restart"/>
            <w:tcBorders>
              <w:top w:val="single" w:sz="6" w:space="0" w:color="000000"/>
              <w:left w:val="single" w:sz="6" w:space="0" w:color="000000"/>
              <w:bottom w:val="single" w:sz="6" w:space="0" w:color="000000"/>
              <w:right w:val="single" w:sz="6" w:space="0" w:color="000000"/>
            </w:tcBorders>
            <w:shd w:val="clear" w:color="auto" w:fill="FDE9D9"/>
          </w:tcPr>
          <w:p w14:paraId="2123D8DA"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E1" w14:textId="77777777" w:rsidTr="00F51F23">
        <w:trPr>
          <w:trHeight w:hRule="exact" w:val="278"/>
        </w:trPr>
        <w:tc>
          <w:tcPr>
            <w:tcW w:w="944" w:type="dxa"/>
            <w:tcBorders>
              <w:top w:val="single" w:sz="6" w:space="0" w:color="000000"/>
              <w:left w:val="single" w:sz="6" w:space="0" w:color="000000"/>
              <w:bottom w:val="single" w:sz="6" w:space="0" w:color="000000"/>
              <w:right w:val="single" w:sz="6" w:space="0" w:color="000000"/>
            </w:tcBorders>
            <w:hideMark/>
          </w:tcPr>
          <w:p w14:paraId="2123D8DC" w14:textId="77777777" w:rsidR="00F51F23" w:rsidRPr="00F51F23" w:rsidRDefault="00F51F23" w:rsidP="00F51F23">
            <w:pPr>
              <w:widowControl w:val="0"/>
              <w:spacing w:before="40" w:after="40" w:line="240" w:lineRule="atLeast"/>
              <w:ind w:left="102"/>
              <w:rPr>
                <w:rFonts w:ascii="Arial" w:eastAsia="Calibri" w:hAnsi="Arial" w:cs="Arial"/>
                <w:sz w:val="16"/>
                <w:szCs w:val="16"/>
              </w:rPr>
            </w:pPr>
            <w:r w:rsidRPr="00F51F23">
              <w:rPr>
                <w:rFonts w:ascii="Arial" w:eastAsia="Calibri" w:hAnsi="Arial" w:cs="Arial"/>
                <w:b/>
                <w:spacing w:val="-1"/>
                <w:sz w:val="16"/>
                <w:szCs w:val="16"/>
              </w:rPr>
              <w:t>Province</w:t>
            </w:r>
          </w:p>
        </w:tc>
        <w:tc>
          <w:tcPr>
            <w:tcW w:w="910" w:type="dxa"/>
            <w:gridSpan w:val="2"/>
            <w:tcBorders>
              <w:top w:val="single" w:sz="6" w:space="0" w:color="000000"/>
              <w:left w:val="single" w:sz="6" w:space="0" w:color="000000"/>
              <w:bottom w:val="single" w:sz="6" w:space="0" w:color="000000"/>
              <w:right w:val="single" w:sz="6" w:space="0" w:color="000000"/>
            </w:tcBorders>
            <w:shd w:val="clear" w:color="auto" w:fill="FDE9D9"/>
          </w:tcPr>
          <w:p w14:paraId="2123D8DD" w14:textId="77777777" w:rsidR="00F51F23" w:rsidRPr="00F51F23" w:rsidRDefault="00F51F23" w:rsidP="00F51F23">
            <w:pPr>
              <w:spacing w:before="40" w:after="40" w:line="240" w:lineRule="atLeast"/>
              <w:rPr>
                <w:rFonts w:ascii="Arial" w:eastAsia="Times New Roman" w:hAnsi="Arial" w:cs="Arial"/>
                <w:sz w:val="16"/>
                <w:szCs w:val="16"/>
              </w:rPr>
            </w:pPr>
          </w:p>
        </w:tc>
        <w:tc>
          <w:tcPr>
            <w:tcW w:w="1442" w:type="dxa"/>
            <w:tcBorders>
              <w:top w:val="single" w:sz="6" w:space="0" w:color="000000"/>
              <w:left w:val="single" w:sz="6" w:space="0" w:color="000000"/>
              <w:bottom w:val="single" w:sz="6" w:space="0" w:color="000000"/>
              <w:right w:val="single" w:sz="6" w:space="0" w:color="000000"/>
            </w:tcBorders>
            <w:hideMark/>
          </w:tcPr>
          <w:p w14:paraId="2123D8DE" w14:textId="77777777" w:rsidR="00F51F23" w:rsidRPr="00F51F23" w:rsidRDefault="00F51F23" w:rsidP="00F51F23">
            <w:pPr>
              <w:widowControl w:val="0"/>
              <w:spacing w:before="40" w:after="40" w:line="240" w:lineRule="atLeast"/>
              <w:ind w:left="101"/>
              <w:rPr>
                <w:rFonts w:ascii="Arial" w:eastAsia="Calibri" w:hAnsi="Arial" w:cs="Arial"/>
                <w:sz w:val="16"/>
                <w:szCs w:val="16"/>
              </w:rPr>
            </w:pPr>
            <w:r w:rsidRPr="00F51F23">
              <w:rPr>
                <w:rFonts w:ascii="Arial" w:eastAsia="Calibri" w:hAnsi="Arial" w:cs="Arial"/>
                <w:b/>
                <w:sz w:val="16"/>
                <w:szCs w:val="16"/>
              </w:rPr>
              <w:t>Postal</w:t>
            </w:r>
            <w:r w:rsidRPr="00F51F23">
              <w:rPr>
                <w:rFonts w:ascii="Arial" w:eastAsia="Calibri" w:hAnsi="Arial" w:cs="Arial"/>
                <w:b/>
                <w:spacing w:val="-9"/>
                <w:sz w:val="16"/>
                <w:szCs w:val="16"/>
              </w:rPr>
              <w:t xml:space="preserve"> </w:t>
            </w:r>
            <w:r w:rsidRPr="00F51F23">
              <w:rPr>
                <w:rFonts w:ascii="Arial" w:eastAsia="Calibri" w:hAnsi="Arial" w:cs="Arial"/>
                <w:b/>
                <w:spacing w:val="-1"/>
                <w:sz w:val="16"/>
                <w:szCs w:val="16"/>
              </w:rPr>
              <w:t>Code</w:t>
            </w:r>
          </w:p>
        </w:tc>
        <w:tc>
          <w:tcPr>
            <w:tcW w:w="1106" w:type="dxa"/>
            <w:gridSpan w:val="3"/>
            <w:tcBorders>
              <w:top w:val="single" w:sz="6" w:space="0" w:color="000000"/>
              <w:left w:val="single" w:sz="6" w:space="0" w:color="000000"/>
              <w:bottom w:val="single" w:sz="6" w:space="0" w:color="000000"/>
              <w:right w:val="single" w:sz="6" w:space="0" w:color="000000"/>
            </w:tcBorders>
            <w:shd w:val="clear" w:color="auto" w:fill="FDE9D9"/>
          </w:tcPr>
          <w:p w14:paraId="2123D8DF" w14:textId="77777777" w:rsidR="00F51F23" w:rsidRPr="00F51F23" w:rsidRDefault="00F51F23" w:rsidP="00F51F23">
            <w:pPr>
              <w:spacing w:before="40" w:after="40" w:line="240" w:lineRule="atLeast"/>
              <w:rPr>
                <w:rFonts w:ascii="Arial" w:eastAsia="Times New Roman" w:hAnsi="Arial" w:cs="Arial"/>
                <w:sz w:val="16"/>
                <w:szCs w:val="16"/>
              </w:rPr>
            </w:pPr>
          </w:p>
        </w:tc>
        <w:tc>
          <w:tcPr>
            <w:tcW w:w="4387" w:type="dxa"/>
            <w:gridSpan w:val="5"/>
            <w:vMerge/>
            <w:tcBorders>
              <w:top w:val="single" w:sz="6" w:space="0" w:color="000000"/>
              <w:left w:val="single" w:sz="6" w:space="0" w:color="000000"/>
              <w:bottom w:val="single" w:sz="6" w:space="0" w:color="000000"/>
              <w:right w:val="single" w:sz="6" w:space="0" w:color="000000"/>
            </w:tcBorders>
            <w:vAlign w:val="center"/>
            <w:hideMark/>
          </w:tcPr>
          <w:p w14:paraId="2123D8E0"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E3" w14:textId="77777777" w:rsidTr="00F51F23">
        <w:trPr>
          <w:trHeight w:val="1107"/>
        </w:trPr>
        <w:tc>
          <w:tcPr>
            <w:tcW w:w="8789" w:type="dxa"/>
            <w:gridSpan w:val="12"/>
            <w:tcBorders>
              <w:top w:val="single" w:sz="6" w:space="0" w:color="000000"/>
              <w:left w:val="single" w:sz="6" w:space="0" w:color="000000"/>
              <w:bottom w:val="single" w:sz="6" w:space="0" w:color="000000"/>
              <w:right w:val="single" w:sz="6" w:space="0" w:color="000000"/>
            </w:tcBorders>
            <w:hideMark/>
          </w:tcPr>
          <w:p w14:paraId="2123D8E2" w14:textId="77777777" w:rsidR="00F51F23" w:rsidRPr="00F51F23" w:rsidRDefault="00F51F23" w:rsidP="00F51F23">
            <w:pPr>
              <w:widowControl w:val="0"/>
              <w:tabs>
                <w:tab w:val="left" w:pos="848"/>
              </w:tabs>
              <w:spacing w:before="40" w:after="40" w:line="240" w:lineRule="atLeast"/>
              <w:ind w:left="102" w:right="7"/>
              <w:rPr>
                <w:rFonts w:ascii="Arial" w:eastAsia="Calibri" w:hAnsi="Arial" w:cs="Arial"/>
                <w:b/>
                <w:sz w:val="16"/>
                <w:szCs w:val="16"/>
              </w:rPr>
            </w:pPr>
            <w:r w:rsidRPr="00F51F23">
              <w:rPr>
                <w:rFonts w:ascii="Arial" w:eastAsia="Calibri" w:hAnsi="Arial" w:cs="Arial"/>
                <w:b/>
                <w:bCs/>
                <w:sz w:val="16"/>
                <w:szCs w:val="16"/>
              </w:rPr>
              <w:t>"Small</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and</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Medium</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Business"</w:t>
            </w:r>
            <w:r w:rsidRPr="00F51F23">
              <w:rPr>
                <w:rFonts w:ascii="Arial" w:eastAsia="Calibri" w:hAnsi="Arial" w:cs="Arial"/>
                <w:b/>
                <w:bCs/>
                <w:spacing w:val="-6"/>
                <w:sz w:val="16"/>
                <w:szCs w:val="16"/>
              </w:rPr>
              <w:t xml:space="preserve"> </w:t>
            </w:r>
            <w:r w:rsidRPr="00F51F23">
              <w:rPr>
                <w:rFonts w:ascii="Arial" w:eastAsia="Calibri" w:hAnsi="Arial" w:cs="Arial"/>
                <w:b/>
                <w:bCs/>
                <w:spacing w:val="-1"/>
                <w:sz w:val="16"/>
                <w:szCs w:val="16"/>
              </w:rPr>
              <w:t>or</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"SMB"</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means</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a</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Canadian</w:t>
            </w:r>
            <w:r w:rsidRPr="00F51F23">
              <w:rPr>
                <w:rFonts w:ascii="Cambria Math" w:eastAsia="Calibri" w:hAnsi="Cambria Math" w:cs="Cambria Math"/>
                <w:b/>
                <w:bCs/>
                <w:spacing w:val="-1"/>
                <w:sz w:val="16"/>
                <w:szCs w:val="16"/>
              </w:rPr>
              <w:t>‐</w:t>
            </w:r>
            <w:r w:rsidRPr="00F51F23">
              <w:rPr>
                <w:rFonts w:ascii="Arial" w:eastAsia="Calibri" w:hAnsi="Arial" w:cs="Arial"/>
                <w:b/>
                <w:bCs/>
                <w:spacing w:val="-1"/>
                <w:sz w:val="16"/>
                <w:szCs w:val="16"/>
              </w:rPr>
              <w:t>based, independently</w:t>
            </w:r>
            <w:r w:rsidRPr="00F51F23">
              <w:rPr>
                <w:rFonts w:ascii="Cambria Math" w:eastAsia="Calibri" w:hAnsi="Cambria Math" w:cs="Cambria Math"/>
                <w:b/>
                <w:bCs/>
                <w:spacing w:val="-1"/>
                <w:sz w:val="16"/>
                <w:szCs w:val="16"/>
              </w:rPr>
              <w:t>‐</w:t>
            </w:r>
            <w:r w:rsidRPr="00F51F23">
              <w:rPr>
                <w:rFonts w:ascii="Arial" w:eastAsia="Calibri" w:hAnsi="Arial" w:cs="Arial"/>
                <w:b/>
                <w:bCs/>
                <w:spacing w:val="-1"/>
                <w:sz w:val="16"/>
                <w:szCs w:val="16"/>
              </w:rPr>
              <w:t>owned</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and</w:t>
            </w:r>
            <w:r w:rsidRPr="00F51F23">
              <w:rPr>
                <w:rFonts w:ascii="Arial" w:eastAsia="Calibri" w:hAnsi="Arial" w:cs="Arial"/>
                <w:b/>
                <w:bCs/>
                <w:spacing w:val="-5"/>
                <w:sz w:val="16"/>
                <w:szCs w:val="16"/>
              </w:rPr>
              <w:t xml:space="preserve"> </w:t>
            </w:r>
            <w:r w:rsidRPr="00F51F23">
              <w:rPr>
                <w:rFonts w:ascii="Arial" w:eastAsia="Calibri" w:hAnsi="Arial" w:cs="Arial"/>
                <w:b/>
                <w:bCs/>
                <w:spacing w:val="-1"/>
                <w:sz w:val="16"/>
                <w:szCs w:val="16"/>
              </w:rPr>
              <w:t>operated</w:t>
            </w:r>
            <w:r w:rsidRPr="00F51F23">
              <w:rPr>
                <w:rFonts w:ascii="Arial" w:eastAsia="Calibri" w:hAnsi="Arial" w:cs="Arial"/>
                <w:b/>
                <w:bCs/>
                <w:spacing w:val="-2"/>
                <w:sz w:val="16"/>
                <w:szCs w:val="16"/>
              </w:rPr>
              <w:t xml:space="preserve"> </w:t>
            </w:r>
            <w:r w:rsidRPr="00F51F23">
              <w:rPr>
                <w:rFonts w:ascii="Arial" w:eastAsia="Calibri" w:hAnsi="Arial" w:cs="Arial"/>
                <w:b/>
                <w:bCs/>
                <w:sz w:val="16"/>
                <w:szCs w:val="16"/>
              </w:rPr>
              <w:t>manufacturer</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or</w:t>
            </w:r>
            <w:r w:rsidRPr="00F51F23">
              <w:rPr>
                <w:rFonts w:ascii="Arial" w:eastAsia="Calibri" w:hAnsi="Arial" w:cs="Arial"/>
                <w:b/>
                <w:bCs/>
                <w:spacing w:val="77"/>
                <w:sz w:val="16"/>
                <w:szCs w:val="16"/>
              </w:rPr>
              <w:t xml:space="preserve"> </w:t>
            </w:r>
            <w:r w:rsidRPr="00F51F23">
              <w:rPr>
                <w:rFonts w:ascii="Arial" w:eastAsia="Calibri" w:hAnsi="Arial" w:cs="Arial"/>
                <w:b/>
                <w:bCs/>
                <w:sz w:val="16"/>
                <w:szCs w:val="16"/>
              </w:rPr>
              <w:t>service</w:t>
            </w:r>
            <w:r w:rsidRPr="00F51F23">
              <w:rPr>
                <w:rFonts w:ascii="Arial" w:eastAsia="Calibri" w:hAnsi="Arial" w:cs="Arial"/>
                <w:b/>
                <w:bCs/>
                <w:spacing w:val="-5"/>
                <w:sz w:val="16"/>
                <w:szCs w:val="16"/>
              </w:rPr>
              <w:t xml:space="preserve"> </w:t>
            </w:r>
            <w:r w:rsidRPr="00F51F23">
              <w:rPr>
                <w:rFonts w:ascii="Arial" w:eastAsia="Calibri" w:hAnsi="Arial" w:cs="Arial"/>
                <w:b/>
                <w:bCs/>
                <w:spacing w:val="-1"/>
                <w:sz w:val="16"/>
                <w:szCs w:val="16"/>
              </w:rPr>
              <w:t>company</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with</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fewer</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than</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250</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full</w:t>
            </w:r>
            <w:r w:rsidRPr="00F51F23">
              <w:rPr>
                <w:rFonts w:ascii="Cambria Math" w:eastAsia="Calibri" w:hAnsi="Cambria Math" w:cs="Cambria Math"/>
                <w:b/>
                <w:bCs/>
                <w:spacing w:val="-1"/>
                <w:sz w:val="16"/>
                <w:szCs w:val="16"/>
              </w:rPr>
              <w:t>‐</w:t>
            </w:r>
            <w:r w:rsidRPr="00F51F23">
              <w:rPr>
                <w:rFonts w:ascii="Arial" w:eastAsia="Calibri" w:hAnsi="Arial" w:cs="Arial"/>
                <w:b/>
                <w:bCs/>
                <w:spacing w:val="-1"/>
                <w:sz w:val="16"/>
                <w:szCs w:val="16"/>
              </w:rPr>
              <w:t>time</w:t>
            </w:r>
            <w:r w:rsidRPr="00F51F23">
              <w:rPr>
                <w:rFonts w:ascii="Arial" w:eastAsia="Calibri" w:hAnsi="Arial" w:cs="Arial"/>
                <w:b/>
                <w:bCs/>
                <w:spacing w:val="-5"/>
                <w:sz w:val="16"/>
                <w:szCs w:val="16"/>
              </w:rPr>
              <w:t xml:space="preserve"> </w:t>
            </w:r>
            <w:r w:rsidRPr="00F51F23">
              <w:rPr>
                <w:rFonts w:ascii="Arial" w:eastAsia="Calibri" w:hAnsi="Arial" w:cs="Arial"/>
                <w:b/>
                <w:bCs/>
                <w:spacing w:val="-1"/>
                <w:sz w:val="16"/>
                <w:szCs w:val="16"/>
              </w:rPr>
              <w:t>personnel</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as</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of</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the</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date</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of</w:t>
            </w:r>
            <w:r w:rsidRPr="00F51F23">
              <w:rPr>
                <w:rFonts w:ascii="Arial" w:eastAsia="Calibri" w:hAnsi="Arial" w:cs="Arial"/>
                <w:b/>
                <w:bCs/>
                <w:spacing w:val="-5"/>
                <w:sz w:val="16"/>
                <w:szCs w:val="16"/>
              </w:rPr>
              <w:t xml:space="preserve"> </w:t>
            </w:r>
            <w:r w:rsidRPr="00F51F23">
              <w:rPr>
                <w:rFonts w:ascii="Arial" w:eastAsia="Calibri" w:hAnsi="Arial" w:cs="Arial"/>
                <w:b/>
                <w:bCs/>
                <w:spacing w:val="-1"/>
                <w:sz w:val="16"/>
                <w:szCs w:val="16"/>
              </w:rPr>
              <w:t>entering</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into</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an</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eligible</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IRB</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Transaction.</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Agents</w:t>
            </w:r>
            <w:r w:rsidRPr="00F51F23">
              <w:rPr>
                <w:rFonts w:ascii="Arial" w:eastAsia="Calibri" w:hAnsi="Arial" w:cs="Arial"/>
                <w:b/>
                <w:bCs/>
                <w:spacing w:val="89"/>
                <w:w w:val="99"/>
                <w:sz w:val="16"/>
                <w:szCs w:val="16"/>
              </w:rPr>
              <w:t xml:space="preserve"> </w:t>
            </w:r>
            <w:r w:rsidRPr="00F51F23">
              <w:rPr>
                <w:rFonts w:ascii="Arial" w:eastAsia="Calibri" w:hAnsi="Arial" w:cs="Arial"/>
                <w:b/>
                <w:bCs/>
                <w:sz w:val="16"/>
                <w:szCs w:val="16"/>
              </w:rPr>
              <w:t>and</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distributors</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of</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foreign</w:t>
            </w:r>
            <w:r w:rsidRPr="00F51F23">
              <w:rPr>
                <w:rFonts w:ascii="Arial" w:eastAsia="Calibri" w:hAnsi="Arial" w:cs="Arial"/>
                <w:b/>
                <w:bCs/>
                <w:spacing w:val="-2"/>
                <w:sz w:val="16"/>
                <w:szCs w:val="16"/>
              </w:rPr>
              <w:t xml:space="preserve"> </w:t>
            </w:r>
            <w:r w:rsidRPr="00F51F23">
              <w:rPr>
                <w:rFonts w:ascii="Arial" w:eastAsia="Calibri" w:hAnsi="Arial" w:cs="Arial"/>
                <w:b/>
                <w:bCs/>
                <w:spacing w:val="-1"/>
                <w:sz w:val="16"/>
                <w:szCs w:val="16"/>
              </w:rPr>
              <w:t>goods</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and</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services</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as</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well</w:t>
            </w:r>
            <w:r w:rsidRPr="00F51F23">
              <w:rPr>
                <w:rFonts w:ascii="Arial" w:eastAsia="Calibri" w:hAnsi="Arial" w:cs="Arial"/>
                <w:b/>
                <w:bCs/>
                <w:spacing w:val="-2"/>
                <w:sz w:val="16"/>
                <w:szCs w:val="16"/>
              </w:rPr>
              <w:t xml:space="preserve"> </w:t>
            </w:r>
            <w:r w:rsidRPr="00F51F23">
              <w:rPr>
                <w:rFonts w:ascii="Arial" w:eastAsia="Calibri" w:hAnsi="Arial" w:cs="Arial"/>
                <w:b/>
                <w:bCs/>
                <w:spacing w:val="-1"/>
                <w:sz w:val="16"/>
                <w:szCs w:val="16"/>
              </w:rPr>
              <w:t>as</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subsidiaries</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of</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large</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firms</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do</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not</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qualify</w:t>
            </w:r>
            <w:r w:rsidRPr="00F51F23">
              <w:rPr>
                <w:rFonts w:ascii="Arial" w:eastAsia="Calibri" w:hAnsi="Arial" w:cs="Arial"/>
                <w:b/>
                <w:bCs/>
                <w:spacing w:val="-4"/>
                <w:sz w:val="16"/>
                <w:szCs w:val="16"/>
              </w:rPr>
              <w:t xml:space="preserve"> </w:t>
            </w:r>
            <w:r w:rsidRPr="00F51F23">
              <w:rPr>
                <w:rFonts w:ascii="Arial" w:eastAsia="Calibri" w:hAnsi="Arial" w:cs="Arial"/>
                <w:b/>
                <w:bCs/>
                <w:sz w:val="16"/>
                <w:szCs w:val="16"/>
              </w:rPr>
              <w:t>as</w:t>
            </w:r>
            <w:r w:rsidRPr="00F51F23">
              <w:rPr>
                <w:rFonts w:ascii="Arial" w:eastAsia="Calibri" w:hAnsi="Arial" w:cs="Arial"/>
                <w:b/>
                <w:bCs/>
                <w:spacing w:val="-3"/>
                <w:sz w:val="16"/>
                <w:szCs w:val="16"/>
              </w:rPr>
              <w:t xml:space="preserve"> </w:t>
            </w:r>
            <w:r w:rsidRPr="00F51F23">
              <w:rPr>
                <w:rFonts w:ascii="Arial" w:eastAsia="Calibri" w:hAnsi="Arial" w:cs="Arial"/>
                <w:b/>
                <w:bCs/>
                <w:sz w:val="16"/>
                <w:szCs w:val="16"/>
              </w:rPr>
              <w:t>Small</w:t>
            </w:r>
            <w:r w:rsidRPr="00F51F23">
              <w:rPr>
                <w:rFonts w:ascii="Arial" w:eastAsia="Calibri" w:hAnsi="Arial" w:cs="Arial"/>
                <w:b/>
                <w:bCs/>
                <w:spacing w:val="-3"/>
                <w:sz w:val="16"/>
                <w:szCs w:val="16"/>
              </w:rPr>
              <w:t xml:space="preserve"> </w:t>
            </w:r>
            <w:r w:rsidRPr="00F51F23">
              <w:rPr>
                <w:rFonts w:ascii="Arial" w:eastAsia="Calibri" w:hAnsi="Arial" w:cs="Arial"/>
                <w:b/>
                <w:bCs/>
                <w:spacing w:val="-1"/>
                <w:sz w:val="16"/>
                <w:szCs w:val="16"/>
              </w:rPr>
              <w:t>and</w:t>
            </w:r>
            <w:r w:rsidRPr="00F51F23">
              <w:rPr>
                <w:rFonts w:ascii="Arial" w:eastAsia="Calibri" w:hAnsi="Arial" w:cs="Arial"/>
                <w:b/>
                <w:bCs/>
                <w:spacing w:val="-4"/>
                <w:sz w:val="16"/>
                <w:szCs w:val="16"/>
              </w:rPr>
              <w:t xml:space="preserve"> </w:t>
            </w:r>
            <w:r w:rsidRPr="00F51F23">
              <w:rPr>
                <w:rFonts w:ascii="Arial" w:eastAsia="Calibri" w:hAnsi="Arial" w:cs="Arial"/>
                <w:b/>
                <w:bCs/>
                <w:spacing w:val="-1"/>
                <w:sz w:val="16"/>
                <w:szCs w:val="16"/>
              </w:rPr>
              <w:t>Medium</w:t>
            </w:r>
            <w:r w:rsidRPr="00F51F23">
              <w:rPr>
                <w:rFonts w:ascii="Arial" w:eastAsia="Calibri" w:hAnsi="Arial" w:cs="Arial"/>
                <w:b/>
                <w:bCs/>
                <w:spacing w:val="61"/>
                <w:sz w:val="16"/>
                <w:szCs w:val="16"/>
              </w:rPr>
              <w:t xml:space="preserve"> </w:t>
            </w:r>
            <w:r w:rsidRPr="00F51F23">
              <w:rPr>
                <w:rFonts w:ascii="Arial" w:eastAsia="Calibri" w:hAnsi="Arial" w:cs="Arial"/>
                <w:b/>
                <w:bCs/>
                <w:sz w:val="16"/>
                <w:szCs w:val="16"/>
              </w:rPr>
              <w:t>Business.</w:t>
            </w:r>
          </w:p>
        </w:tc>
      </w:tr>
      <w:tr w:rsidR="00F51F23" w:rsidRPr="00F51F23" w14:paraId="2123D8E8" w14:textId="77777777" w:rsidTr="00F51F23">
        <w:trPr>
          <w:trHeight w:val="475"/>
        </w:trPr>
        <w:tc>
          <w:tcPr>
            <w:tcW w:w="5386" w:type="dxa"/>
            <w:gridSpan w:val="9"/>
            <w:tcBorders>
              <w:top w:val="single" w:sz="6" w:space="0" w:color="000000"/>
              <w:left w:val="single" w:sz="6" w:space="0" w:color="000000"/>
              <w:bottom w:val="single" w:sz="6" w:space="0" w:color="000000"/>
              <w:right w:val="single" w:sz="6" w:space="0" w:color="000000"/>
            </w:tcBorders>
            <w:hideMark/>
          </w:tcPr>
          <w:p w14:paraId="2123D8E4" w14:textId="77777777" w:rsidR="00F51F23" w:rsidRPr="00F51F23" w:rsidRDefault="00F51F23" w:rsidP="00F51F23">
            <w:pPr>
              <w:widowControl w:val="0"/>
              <w:spacing w:before="40" w:after="40" w:line="240" w:lineRule="atLeast"/>
              <w:ind w:left="102" w:right="267"/>
              <w:rPr>
                <w:rFonts w:ascii="Arial" w:eastAsia="Calibri" w:hAnsi="Arial" w:cs="Arial"/>
                <w:b/>
                <w:spacing w:val="61"/>
                <w:w w:val="99"/>
                <w:sz w:val="16"/>
                <w:szCs w:val="16"/>
              </w:rPr>
            </w:pPr>
            <w:r w:rsidRPr="00F51F23">
              <w:rPr>
                <w:rFonts w:ascii="Arial" w:eastAsia="Calibri" w:hAnsi="Arial" w:cs="Arial"/>
                <w:b/>
                <w:sz w:val="16"/>
                <w:szCs w:val="16"/>
              </w:rPr>
              <w:t>Based</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on</w:t>
            </w:r>
            <w:r w:rsidRPr="00F51F23">
              <w:rPr>
                <w:rFonts w:ascii="Arial" w:eastAsia="Calibri" w:hAnsi="Arial" w:cs="Arial"/>
                <w:b/>
                <w:spacing w:val="-3"/>
                <w:sz w:val="16"/>
                <w:szCs w:val="16"/>
              </w:rPr>
              <w:t xml:space="preserve"> </w:t>
            </w:r>
            <w:r w:rsidRPr="00F51F23">
              <w:rPr>
                <w:rFonts w:ascii="Arial" w:eastAsia="Calibri" w:hAnsi="Arial" w:cs="Arial"/>
                <w:b/>
                <w:spacing w:val="-1"/>
                <w:sz w:val="16"/>
                <w:szCs w:val="16"/>
              </w:rPr>
              <w:t>the</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above</w:t>
            </w:r>
            <w:r w:rsidRPr="00F51F23">
              <w:rPr>
                <w:rFonts w:ascii="Arial" w:eastAsia="Calibri" w:hAnsi="Arial" w:cs="Arial"/>
                <w:b/>
                <w:spacing w:val="-3"/>
                <w:sz w:val="16"/>
                <w:szCs w:val="16"/>
              </w:rPr>
              <w:t xml:space="preserve"> </w:t>
            </w:r>
            <w:r w:rsidRPr="00F51F23">
              <w:rPr>
                <w:rFonts w:ascii="Arial" w:eastAsia="Calibri" w:hAnsi="Arial" w:cs="Arial"/>
                <w:b/>
                <w:spacing w:val="-1"/>
                <w:sz w:val="16"/>
                <w:szCs w:val="16"/>
              </w:rPr>
              <w:t>definition,</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is</w:t>
            </w:r>
            <w:r w:rsidRPr="00F51F23">
              <w:rPr>
                <w:rFonts w:ascii="Arial" w:eastAsia="Calibri" w:hAnsi="Arial" w:cs="Arial"/>
                <w:b/>
                <w:spacing w:val="-3"/>
                <w:sz w:val="16"/>
                <w:szCs w:val="16"/>
              </w:rPr>
              <w:t xml:space="preserve"> </w:t>
            </w:r>
            <w:r w:rsidRPr="00F51F23">
              <w:rPr>
                <w:rFonts w:ascii="Arial" w:eastAsia="Calibri" w:hAnsi="Arial" w:cs="Arial"/>
                <w:b/>
                <w:sz w:val="16"/>
                <w:szCs w:val="16"/>
              </w:rPr>
              <w:t>your</w:t>
            </w:r>
            <w:r w:rsidRPr="00F51F23">
              <w:rPr>
                <w:rFonts w:ascii="Arial" w:eastAsia="Calibri" w:hAnsi="Arial" w:cs="Arial"/>
                <w:b/>
                <w:spacing w:val="-5"/>
                <w:sz w:val="16"/>
                <w:szCs w:val="16"/>
              </w:rPr>
              <w:t xml:space="preserve"> </w:t>
            </w:r>
            <w:r w:rsidRPr="00F51F23">
              <w:rPr>
                <w:rFonts w:ascii="Arial" w:eastAsia="Calibri" w:hAnsi="Arial" w:cs="Arial"/>
                <w:b/>
                <w:spacing w:val="-1"/>
                <w:sz w:val="16"/>
                <w:szCs w:val="16"/>
              </w:rPr>
              <w:t>business</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SMB?</w:t>
            </w:r>
            <w:r w:rsidRPr="00F51F23">
              <w:rPr>
                <w:rFonts w:ascii="Arial" w:eastAsia="Calibri" w:hAnsi="Arial" w:cs="Arial"/>
                <w:b/>
                <w:spacing w:val="61"/>
                <w:w w:val="99"/>
                <w:sz w:val="16"/>
                <w:szCs w:val="16"/>
              </w:rPr>
              <w:t xml:space="preserve"> </w:t>
            </w:r>
          </w:p>
          <w:p w14:paraId="2123D8E5" w14:textId="77777777" w:rsidR="00F51F23" w:rsidRPr="00F51F23" w:rsidRDefault="00F51F23" w:rsidP="00F51F23">
            <w:pPr>
              <w:widowControl w:val="0"/>
              <w:tabs>
                <w:tab w:val="left" w:pos="926"/>
              </w:tabs>
              <w:spacing w:before="40" w:after="40" w:line="240" w:lineRule="atLeast"/>
              <w:ind w:left="102" w:right="267"/>
              <w:rPr>
                <w:rFonts w:ascii="Arial" w:eastAsia="Calibri" w:hAnsi="Arial" w:cs="Arial"/>
                <w:b/>
                <w:bCs/>
                <w:sz w:val="16"/>
                <w:szCs w:val="16"/>
              </w:rPr>
            </w:pPr>
            <w:r w:rsidRPr="00F51F23">
              <w:rPr>
                <w:rFonts w:ascii="Arial" w:eastAsia="Calibri" w:hAnsi="Arial" w:cs="Arial"/>
                <w:b/>
                <w:w w:val="95"/>
                <w:sz w:val="16"/>
                <w:szCs w:val="16"/>
              </w:rPr>
              <w:t xml:space="preserve">Yes </w:t>
            </w:r>
            <w:r w:rsidRPr="00F51F23">
              <w:rPr>
                <w:rFonts w:ascii="Arial" w:eastAsia="Calibri" w:hAnsi="Arial" w:cs="Arial"/>
                <w:b/>
                <w:w w:val="95"/>
                <w:sz w:val="16"/>
                <w:szCs w:val="16"/>
              </w:rPr>
              <w:sym w:font="Wingdings" w:char="F06F"/>
            </w:r>
            <w:r w:rsidRPr="00F51F23">
              <w:rPr>
                <w:rFonts w:ascii="Arial" w:eastAsia="Calibri" w:hAnsi="Arial" w:cs="Arial"/>
                <w:b/>
                <w:w w:val="95"/>
                <w:sz w:val="16"/>
                <w:szCs w:val="16"/>
              </w:rPr>
              <w:tab/>
            </w:r>
            <w:r w:rsidRPr="00F51F23">
              <w:rPr>
                <w:rFonts w:ascii="Arial" w:eastAsia="Calibri" w:hAnsi="Arial" w:cs="Arial"/>
                <w:b/>
                <w:sz w:val="16"/>
                <w:szCs w:val="16"/>
              </w:rPr>
              <w:t>No</w:t>
            </w:r>
            <w:r w:rsidRPr="00F51F23">
              <w:rPr>
                <w:rFonts w:ascii="Arial" w:eastAsia="Calibri" w:hAnsi="Arial" w:cs="Arial"/>
                <w:b/>
                <w:w w:val="95"/>
                <w:sz w:val="16"/>
                <w:szCs w:val="16"/>
              </w:rPr>
              <w:sym w:font="Wingdings" w:char="F06F"/>
            </w:r>
          </w:p>
        </w:tc>
        <w:tc>
          <w:tcPr>
            <w:tcW w:w="1927" w:type="dxa"/>
            <w:gridSpan w:val="2"/>
            <w:tcBorders>
              <w:top w:val="single" w:sz="6" w:space="0" w:color="000000"/>
              <w:left w:val="single" w:sz="6" w:space="0" w:color="000000"/>
              <w:bottom w:val="single" w:sz="6" w:space="0" w:color="000000"/>
              <w:right w:val="single" w:sz="6" w:space="0" w:color="000000"/>
            </w:tcBorders>
            <w:hideMark/>
          </w:tcPr>
          <w:p w14:paraId="2123D8E6" w14:textId="77777777" w:rsidR="00F51F23" w:rsidRPr="00F51F23" w:rsidRDefault="00F51F23" w:rsidP="00F51F23">
            <w:pPr>
              <w:widowControl w:val="0"/>
              <w:spacing w:before="40" w:after="40" w:line="240" w:lineRule="atLeast"/>
              <w:ind w:left="102" w:right="267"/>
              <w:rPr>
                <w:rFonts w:ascii="Arial" w:eastAsia="Calibri" w:hAnsi="Arial" w:cs="Arial"/>
                <w:b/>
                <w:bCs/>
                <w:sz w:val="16"/>
                <w:szCs w:val="16"/>
              </w:rPr>
            </w:pPr>
            <w:r w:rsidRPr="00F51F23">
              <w:rPr>
                <w:rFonts w:ascii="Arial" w:eastAsia="Calibri" w:hAnsi="Arial" w:cs="Arial"/>
                <w:b/>
                <w:bCs/>
                <w:sz w:val="16"/>
                <w:szCs w:val="16"/>
              </w:rPr>
              <w:t>Number of full-time employees:</w:t>
            </w:r>
          </w:p>
        </w:tc>
        <w:tc>
          <w:tcPr>
            <w:tcW w:w="1476" w:type="dxa"/>
            <w:tcBorders>
              <w:top w:val="single" w:sz="6" w:space="0" w:color="000000"/>
              <w:left w:val="single" w:sz="6" w:space="0" w:color="000000"/>
              <w:bottom w:val="single" w:sz="6" w:space="0" w:color="000000"/>
              <w:right w:val="single" w:sz="6" w:space="0" w:color="000000"/>
            </w:tcBorders>
            <w:shd w:val="clear" w:color="auto" w:fill="FDE9D9"/>
          </w:tcPr>
          <w:p w14:paraId="2123D8E7" w14:textId="77777777" w:rsidR="00F51F23" w:rsidRPr="00F51F23" w:rsidRDefault="00F51F23" w:rsidP="00F51F23">
            <w:pPr>
              <w:spacing w:before="40" w:after="40" w:line="240" w:lineRule="atLeast"/>
              <w:rPr>
                <w:rFonts w:ascii="Arial" w:eastAsia="Times New Roman" w:hAnsi="Arial" w:cs="Arial"/>
                <w:b/>
                <w:sz w:val="16"/>
                <w:szCs w:val="16"/>
              </w:rPr>
            </w:pPr>
          </w:p>
        </w:tc>
      </w:tr>
      <w:tr w:rsidR="00F51F23" w:rsidRPr="00F51F23" w14:paraId="2123D8EA" w14:textId="77777777" w:rsidTr="00F51F23">
        <w:trPr>
          <w:trHeight w:val="445"/>
        </w:trPr>
        <w:tc>
          <w:tcPr>
            <w:tcW w:w="8789" w:type="dxa"/>
            <w:gridSpan w:val="12"/>
            <w:tcBorders>
              <w:top w:val="single" w:sz="6" w:space="0" w:color="000000"/>
              <w:left w:val="single" w:sz="6" w:space="0" w:color="000000"/>
              <w:bottom w:val="nil"/>
              <w:right w:val="single" w:sz="6" w:space="0" w:color="000000"/>
            </w:tcBorders>
            <w:hideMark/>
          </w:tcPr>
          <w:p w14:paraId="2123D8E9" w14:textId="77777777" w:rsidR="00F51F23" w:rsidRPr="00F51F23" w:rsidRDefault="00F51F23" w:rsidP="00F51F23">
            <w:pPr>
              <w:widowControl w:val="0"/>
              <w:spacing w:before="40" w:after="40" w:line="240" w:lineRule="atLeast"/>
              <w:ind w:left="104"/>
              <w:rPr>
                <w:rFonts w:ascii="Arial" w:eastAsia="Calibri" w:hAnsi="Arial" w:cs="Arial"/>
                <w:b/>
                <w:sz w:val="16"/>
                <w:szCs w:val="16"/>
              </w:rPr>
            </w:pPr>
            <w:r w:rsidRPr="00F51F23">
              <w:rPr>
                <w:rFonts w:ascii="Arial" w:eastAsia="Calibri" w:hAnsi="Arial" w:cs="Arial"/>
                <w:b/>
                <w:sz w:val="16"/>
                <w:szCs w:val="16"/>
              </w:rPr>
              <w:t>What</w:t>
            </w:r>
            <w:r w:rsidRPr="00F51F23">
              <w:rPr>
                <w:rFonts w:ascii="Arial" w:eastAsia="Calibri" w:hAnsi="Arial" w:cs="Arial"/>
                <w:b/>
                <w:spacing w:val="-4"/>
                <w:sz w:val="16"/>
                <w:szCs w:val="16"/>
              </w:rPr>
              <w:t xml:space="preserve"> </w:t>
            </w:r>
            <w:r w:rsidRPr="00F51F23">
              <w:rPr>
                <w:rFonts w:ascii="Arial" w:eastAsia="Calibri" w:hAnsi="Arial" w:cs="Arial"/>
                <w:b/>
                <w:sz w:val="16"/>
                <w:szCs w:val="16"/>
              </w:rPr>
              <w:t>is</w:t>
            </w:r>
            <w:r w:rsidRPr="00F51F23">
              <w:rPr>
                <w:rFonts w:ascii="Arial" w:eastAsia="Calibri" w:hAnsi="Arial" w:cs="Arial"/>
                <w:b/>
                <w:spacing w:val="-4"/>
                <w:sz w:val="16"/>
                <w:szCs w:val="16"/>
              </w:rPr>
              <w:t xml:space="preserve"> </w:t>
            </w:r>
            <w:r w:rsidRPr="00F51F23">
              <w:rPr>
                <w:rFonts w:ascii="Arial" w:eastAsia="Calibri" w:hAnsi="Arial" w:cs="Arial"/>
                <w:b/>
                <w:spacing w:val="-2"/>
                <w:sz w:val="16"/>
                <w:szCs w:val="16"/>
              </w:rPr>
              <w:t>the</w:t>
            </w:r>
            <w:r w:rsidRPr="00F51F23">
              <w:rPr>
                <w:rFonts w:ascii="Arial" w:eastAsia="Calibri" w:hAnsi="Arial" w:cs="Arial"/>
                <w:b/>
                <w:spacing w:val="-6"/>
                <w:sz w:val="16"/>
                <w:szCs w:val="16"/>
              </w:rPr>
              <w:t xml:space="preserve"> </w:t>
            </w:r>
            <w:r w:rsidRPr="00F51F23">
              <w:rPr>
                <w:rFonts w:ascii="Arial" w:eastAsia="Calibri" w:hAnsi="Arial" w:cs="Arial"/>
                <w:b/>
                <w:spacing w:val="-1"/>
                <w:sz w:val="16"/>
                <w:szCs w:val="16"/>
              </w:rPr>
              <w:t>Canadian</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Content</w:t>
            </w:r>
            <w:r w:rsidRPr="00F51F23">
              <w:rPr>
                <w:rFonts w:ascii="Arial" w:eastAsia="Calibri" w:hAnsi="Arial" w:cs="Arial"/>
                <w:b/>
                <w:spacing w:val="-5"/>
                <w:sz w:val="16"/>
                <w:szCs w:val="16"/>
              </w:rPr>
              <w:t xml:space="preserve"> </w:t>
            </w:r>
            <w:r w:rsidRPr="00F51F23">
              <w:rPr>
                <w:rFonts w:ascii="Arial" w:eastAsia="Calibri" w:hAnsi="Arial" w:cs="Arial"/>
                <w:b/>
                <w:spacing w:val="-1"/>
                <w:sz w:val="16"/>
                <w:szCs w:val="16"/>
              </w:rPr>
              <w:t>Value</w:t>
            </w:r>
            <w:r w:rsidRPr="00F51F23">
              <w:rPr>
                <w:rFonts w:ascii="Arial" w:eastAsia="Calibri" w:hAnsi="Arial" w:cs="Arial"/>
                <w:b/>
                <w:spacing w:val="-5"/>
                <w:sz w:val="16"/>
                <w:szCs w:val="16"/>
              </w:rPr>
              <w:t xml:space="preserve"> </w:t>
            </w:r>
            <w:r w:rsidRPr="00F51F23">
              <w:rPr>
                <w:rFonts w:ascii="Arial" w:eastAsia="Calibri" w:hAnsi="Arial" w:cs="Arial"/>
                <w:b/>
                <w:sz w:val="16"/>
                <w:szCs w:val="16"/>
              </w:rPr>
              <w:t>(CCV)</w:t>
            </w:r>
            <w:r w:rsidRPr="00F51F23">
              <w:rPr>
                <w:rFonts w:ascii="Arial" w:eastAsia="Calibri" w:hAnsi="Arial" w:cs="Arial"/>
                <w:b/>
                <w:spacing w:val="-5"/>
                <w:sz w:val="16"/>
                <w:szCs w:val="16"/>
              </w:rPr>
              <w:t xml:space="preserve"> </w:t>
            </w:r>
            <w:r w:rsidRPr="00F51F23">
              <w:rPr>
                <w:rFonts w:ascii="Arial" w:eastAsia="Calibri" w:hAnsi="Arial" w:cs="Arial"/>
                <w:b/>
                <w:sz w:val="16"/>
                <w:szCs w:val="16"/>
              </w:rPr>
              <w:t>of</w:t>
            </w:r>
            <w:r w:rsidRPr="00F51F23">
              <w:rPr>
                <w:rFonts w:ascii="Arial" w:eastAsia="Calibri" w:hAnsi="Arial" w:cs="Arial"/>
                <w:b/>
                <w:spacing w:val="-4"/>
                <w:sz w:val="16"/>
                <w:szCs w:val="16"/>
              </w:rPr>
              <w:t xml:space="preserve"> </w:t>
            </w:r>
            <w:r w:rsidRPr="00F51F23">
              <w:rPr>
                <w:rFonts w:ascii="Arial" w:eastAsia="Calibri" w:hAnsi="Arial" w:cs="Arial"/>
                <w:b/>
                <w:sz w:val="16"/>
                <w:szCs w:val="16"/>
              </w:rPr>
              <w:t>your</w:t>
            </w:r>
            <w:r w:rsidRPr="00F51F23">
              <w:rPr>
                <w:rFonts w:ascii="Arial" w:eastAsia="Calibri" w:hAnsi="Arial" w:cs="Arial"/>
                <w:b/>
                <w:spacing w:val="-4"/>
                <w:sz w:val="16"/>
                <w:szCs w:val="16"/>
              </w:rPr>
              <w:t xml:space="preserve"> </w:t>
            </w:r>
            <w:r w:rsidRPr="00F51F23">
              <w:rPr>
                <w:rFonts w:ascii="Arial" w:eastAsia="Calibri" w:hAnsi="Arial" w:cs="Arial"/>
                <w:b/>
                <w:sz w:val="16"/>
                <w:szCs w:val="16"/>
              </w:rPr>
              <w:t>supplied</w:t>
            </w:r>
            <w:r w:rsidRPr="00F51F23">
              <w:rPr>
                <w:rFonts w:ascii="Arial" w:eastAsia="Calibri" w:hAnsi="Arial" w:cs="Arial"/>
                <w:b/>
                <w:spacing w:val="-4"/>
                <w:sz w:val="16"/>
                <w:szCs w:val="16"/>
              </w:rPr>
              <w:t xml:space="preserve"> </w:t>
            </w:r>
            <w:r w:rsidRPr="00F51F23">
              <w:rPr>
                <w:rFonts w:ascii="Arial" w:eastAsia="Calibri" w:hAnsi="Arial" w:cs="Arial"/>
                <w:b/>
                <w:sz w:val="16"/>
                <w:szCs w:val="16"/>
              </w:rPr>
              <w:t>products/services?</w:t>
            </w:r>
          </w:p>
        </w:tc>
      </w:tr>
      <w:tr w:rsidR="00F51F23" w:rsidRPr="00F51F23" w14:paraId="2123D8EE" w14:textId="77777777" w:rsidTr="00F51F23">
        <w:trPr>
          <w:trHeight w:hRule="exact" w:val="345"/>
        </w:trPr>
        <w:tc>
          <w:tcPr>
            <w:tcW w:w="3401" w:type="dxa"/>
            <w:gridSpan w:val="5"/>
            <w:tcBorders>
              <w:top w:val="nil"/>
              <w:left w:val="single" w:sz="6" w:space="0" w:color="000000"/>
              <w:bottom w:val="single" w:sz="6" w:space="0" w:color="000000"/>
              <w:right w:val="nil"/>
            </w:tcBorders>
            <w:hideMark/>
          </w:tcPr>
          <w:p w14:paraId="2123D8EB" w14:textId="77777777" w:rsidR="00F51F23" w:rsidRPr="00F51F23" w:rsidRDefault="00F51F23" w:rsidP="00F51F23">
            <w:pPr>
              <w:widowControl w:val="0"/>
              <w:spacing w:before="40" w:after="40" w:line="240" w:lineRule="atLeast"/>
              <w:ind w:left="104" w:right="-3"/>
              <w:rPr>
                <w:rFonts w:ascii="Arial" w:eastAsia="Calibri" w:hAnsi="Arial" w:cs="Arial"/>
                <w:sz w:val="16"/>
                <w:szCs w:val="16"/>
              </w:rPr>
            </w:pPr>
            <w:r w:rsidRPr="00F51F23">
              <w:rPr>
                <w:rFonts w:ascii="Arial" w:eastAsia="Calibri" w:hAnsi="Arial" w:cs="Arial"/>
                <w:b/>
                <w:sz w:val="16"/>
                <w:szCs w:val="16"/>
              </w:rPr>
              <w:t>Please</w:t>
            </w:r>
            <w:r w:rsidRPr="00F51F23">
              <w:rPr>
                <w:rFonts w:ascii="Arial" w:eastAsia="Calibri" w:hAnsi="Arial" w:cs="Arial"/>
                <w:b/>
                <w:spacing w:val="-2"/>
                <w:sz w:val="16"/>
                <w:szCs w:val="16"/>
              </w:rPr>
              <w:t xml:space="preserve"> </w:t>
            </w:r>
            <w:r w:rsidRPr="00F51F23">
              <w:rPr>
                <w:rFonts w:ascii="Arial" w:eastAsia="Calibri" w:hAnsi="Arial" w:cs="Arial"/>
                <w:b/>
                <w:sz w:val="16"/>
                <w:szCs w:val="16"/>
              </w:rPr>
              <w:t>state</w:t>
            </w:r>
            <w:r w:rsidRPr="00F51F23">
              <w:rPr>
                <w:rFonts w:ascii="Arial" w:eastAsia="Calibri" w:hAnsi="Arial" w:cs="Arial"/>
                <w:b/>
                <w:spacing w:val="-2"/>
                <w:sz w:val="16"/>
                <w:szCs w:val="16"/>
              </w:rPr>
              <w:t xml:space="preserve"> </w:t>
            </w:r>
            <w:r w:rsidRPr="00F51F23">
              <w:rPr>
                <w:rFonts w:ascii="Arial" w:eastAsia="Calibri" w:hAnsi="Arial" w:cs="Arial"/>
                <w:b/>
                <w:spacing w:val="-1"/>
                <w:sz w:val="16"/>
                <w:szCs w:val="16"/>
              </w:rPr>
              <w:t>your</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CCV</w:t>
            </w:r>
            <w:r w:rsidRPr="00F51F23">
              <w:rPr>
                <w:rFonts w:ascii="Arial" w:eastAsia="Calibri" w:hAnsi="Arial" w:cs="Arial"/>
                <w:b/>
                <w:spacing w:val="-2"/>
                <w:sz w:val="16"/>
                <w:szCs w:val="16"/>
              </w:rPr>
              <w:t xml:space="preserve"> </w:t>
            </w:r>
            <w:r w:rsidRPr="00F51F23">
              <w:rPr>
                <w:rFonts w:ascii="Arial" w:eastAsia="Calibri" w:hAnsi="Arial" w:cs="Arial"/>
                <w:b/>
                <w:sz w:val="16"/>
                <w:szCs w:val="16"/>
              </w:rPr>
              <w:t>in</w:t>
            </w:r>
            <w:r w:rsidRPr="00F51F23">
              <w:rPr>
                <w:rFonts w:ascii="Arial" w:eastAsia="Calibri" w:hAnsi="Arial" w:cs="Arial"/>
                <w:b/>
                <w:spacing w:val="-2"/>
                <w:sz w:val="16"/>
                <w:szCs w:val="16"/>
              </w:rPr>
              <w:t xml:space="preserve"> p</w:t>
            </w:r>
            <w:r w:rsidRPr="00F51F23">
              <w:rPr>
                <w:rFonts w:ascii="Arial" w:eastAsia="Calibri" w:hAnsi="Arial" w:cs="Arial"/>
                <w:b/>
                <w:sz w:val="16"/>
                <w:szCs w:val="16"/>
              </w:rPr>
              <w:t>ercentage:</w:t>
            </w:r>
          </w:p>
        </w:tc>
        <w:tc>
          <w:tcPr>
            <w:tcW w:w="567" w:type="dxa"/>
            <w:tcBorders>
              <w:top w:val="nil"/>
              <w:left w:val="nil"/>
              <w:bottom w:val="single" w:sz="18" w:space="0" w:color="000000"/>
              <w:right w:val="nil"/>
            </w:tcBorders>
            <w:shd w:val="clear" w:color="auto" w:fill="FDE9D9"/>
          </w:tcPr>
          <w:p w14:paraId="2123D8EC" w14:textId="77777777" w:rsidR="00F51F23" w:rsidRPr="00F51F23" w:rsidRDefault="00F51F23" w:rsidP="00F51F23">
            <w:pPr>
              <w:widowControl w:val="0"/>
              <w:spacing w:before="40" w:after="40" w:line="240" w:lineRule="atLeast"/>
              <w:ind w:left="1"/>
              <w:rPr>
                <w:rFonts w:ascii="Arial" w:eastAsia="Calibri" w:hAnsi="Arial" w:cs="Arial"/>
                <w:sz w:val="16"/>
                <w:szCs w:val="16"/>
              </w:rPr>
            </w:pPr>
          </w:p>
        </w:tc>
        <w:tc>
          <w:tcPr>
            <w:tcW w:w="4821" w:type="dxa"/>
            <w:gridSpan w:val="6"/>
            <w:tcBorders>
              <w:top w:val="nil"/>
              <w:left w:val="nil"/>
              <w:bottom w:val="single" w:sz="6" w:space="0" w:color="000000"/>
              <w:right w:val="single" w:sz="6" w:space="0" w:color="000000"/>
            </w:tcBorders>
            <w:hideMark/>
          </w:tcPr>
          <w:p w14:paraId="2123D8ED" w14:textId="77777777" w:rsidR="00F51F23" w:rsidRPr="00F51F23" w:rsidRDefault="00F51F23" w:rsidP="00F51F23">
            <w:pPr>
              <w:widowControl w:val="0"/>
              <w:spacing w:before="40" w:after="40" w:line="240" w:lineRule="atLeast"/>
              <w:ind w:left="3"/>
              <w:rPr>
                <w:rFonts w:ascii="Arial" w:eastAsia="Calibri" w:hAnsi="Arial" w:cs="Arial"/>
                <w:b/>
                <w:sz w:val="16"/>
                <w:szCs w:val="16"/>
              </w:rPr>
            </w:pPr>
            <w:r w:rsidRPr="00F51F23">
              <w:rPr>
                <w:rFonts w:ascii="Arial" w:eastAsia="Calibri" w:hAnsi="Arial" w:cs="Arial"/>
                <w:b/>
                <w:sz w:val="16"/>
                <w:szCs w:val="16"/>
              </w:rPr>
              <w:t>%</w:t>
            </w:r>
            <w:r w:rsidRPr="00F51F23">
              <w:rPr>
                <w:rFonts w:ascii="Arial" w:eastAsia="Calibri" w:hAnsi="Arial" w:cs="Arial"/>
                <w:b/>
                <w:spacing w:val="-4"/>
                <w:sz w:val="16"/>
                <w:szCs w:val="16"/>
              </w:rPr>
              <w:t xml:space="preserve"> </w:t>
            </w:r>
            <w:r w:rsidRPr="00F51F23">
              <w:rPr>
                <w:rFonts w:ascii="Arial" w:eastAsia="Calibri" w:hAnsi="Arial" w:cs="Arial"/>
                <w:b/>
                <w:sz w:val="16"/>
                <w:szCs w:val="16"/>
              </w:rPr>
              <w:t>(Please</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refer</w:t>
            </w:r>
            <w:r w:rsidRPr="00F51F23">
              <w:rPr>
                <w:rFonts w:ascii="Arial" w:eastAsia="Calibri" w:hAnsi="Arial" w:cs="Arial"/>
                <w:b/>
                <w:spacing w:val="-5"/>
                <w:sz w:val="16"/>
                <w:szCs w:val="16"/>
              </w:rPr>
              <w:t xml:space="preserve"> </w:t>
            </w:r>
            <w:r w:rsidRPr="00F51F23">
              <w:rPr>
                <w:rFonts w:ascii="Arial" w:eastAsia="Calibri" w:hAnsi="Arial" w:cs="Arial"/>
                <w:b/>
                <w:sz w:val="16"/>
                <w:szCs w:val="16"/>
              </w:rPr>
              <w:t>to</w:t>
            </w:r>
            <w:r w:rsidRPr="00F51F23">
              <w:rPr>
                <w:rFonts w:ascii="Arial" w:eastAsia="Calibri" w:hAnsi="Arial" w:cs="Arial"/>
                <w:b/>
                <w:spacing w:val="-3"/>
                <w:sz w:val="16"/>
                <w:szCs w:val="16"/>
              </w:rPr>
              <w:t xml:space="preserve"> </w:t>
            </w:r>
            <w:r w:rsidRPr="00F51F23">
              <w:rPr>
                <w:rFonts w:ascii="Arial" w:eastAsia="Calibri" w:hAnsi="Arial" w:cs="Arial"/>
                <w:b/>
                <w:sz w:val="16"/>
                <w:szCs w:val="16"/>
              </w:rPr>
              <w:t>the</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information</w:t>
            </w:r>
            <w:r w:rsidRPr="00F51F23">
              <w:rPr>
                <w:rFonts w:ascii="Arial" w:eastAsia="Calibri" w:hAnsi="Arial" w:cs="Arial"/>
                <w:b/>
                <w:spacing w:val="-3"/>
                <w:sz w:val="16"/>
                <w:szCs w:val="16"/>
              </w:rPr>
              <w:t xml:space="preserve"> </w:t>
            </w:r>
            <w:r w:rsidRPr="00F51F23">
              <w:rPr>
                <w:rFonts w:ascii="Arial" w:eastAsia="Calibri" w:hAnsi="Arial" w:cs="Arial"/>
                <w:b/>
                <w:sz w:val="16"/>
                <w:szCs w:val="16"/>
              </w:rPr>
              <w:t>provided</w:t>
            </w:r>
            <w:r w:rsidRPr="00F51F23">
              <w:rPr>
                <w:rFonts w:ascii="Arial" w:eastAsia="Calibri" w:hAnsi="Arial" w:cs="Arial"/>
                <w:b/>
                <w:spacing w:val="-4"/>
                <w:sz w:val="16"/>
                <w:szCs w:val="16"/>
              </w:rPr>
              <w:t xml:space="preserve"> </w:t>
            </w:r>
            <w:r w:rsidRPr="00F51F23">
              <w:rPr>
                <w:rFonts w:ascii="Arial" w:eastAsia="Calibri" w:hAnsi="Arial" w:cs="Arial"/>
                <w:b/>
                <w:sz w:val="16"/>
                <w:szCs w:val="16"/>
              </w:rPr>
              <w:t>below</w:t>
            </w:r>
            <w:r w:rsidRPr="00F51F23">
              <w:rPr>
                <w:rFonts w:ascii="Arial" w:eastAsia="Calibri" w:hAnsi="Arial" w:cs="Arial"/>
                <w:b/>
                <w:spacing w:val="-3"/>
                <w:sz w:val="16"/>
                <w:szCs w:val="16"/>
              </w:rPr>
              <w:t xml:space="preserve"> </w:t>
            </w:r>
            <w:r w:rsidRPr="00F51F23">
              <w:rPr>
                <w:rFonts w:ascii="Arial" w:eastAsia="Calibri" w:hAnsi="Arial" w:cs="Arial"/>
                <w:b/>
                <w:sz w:val="16"/>
                <w:szCs w:val="16"/>
              </w:rPr>
              <w:t>on</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how</w:t>
            </w:r>
            <w:r w:rsidRPr="00F51F23">
              <w:rPr>
                <w:rFonts w:ascii="Arial" w:eastAsia="Calibri" w:hAnsi="Arial" w:cs="Arial"/>
                <w:b/>
                <w:spacing w:val="-4"/>
                <w:sz w:val="16"/>
                <w:szCs w:val="16"/>
              </w:rPr>
              <w:t xml:space="preserve"> </w:t>
            </w:r>
            <w:r w:rsidRPr="00F51F23">
              <w:rPr>
                <w:rFonts w:ascii="Arial" w:eastAsia="Calibri" w:hAnsi="Arial" w:cs="Arial"/>
                <w:b/>
                <w:spacing w:val="-1"/>
                <w:sz w:val="16"/>
                <w:szCs w:val="16"/>
              </w:rPr>
              <w:t>to</w:t>
            </w:r>
            <w:r w:rsidRPr="00F51F23">
              <w:rPr>
                <w:rFonts w:ascii="Arial" w:eastAsia="Calibri" w:hAnsi="Arial" w:cs="Arial"/>
                <w:b/>
                <w:spacing w:val="-6"/>
                <w:sz w:val="16"/>
                <w:szCs w:val="16"/>
              </w:rPr>
              <w:t xml:space="preserve"> </w:t>
            </w:r>
            <w:r w:rsidRPr="00F51F23">
              <w:rPr>
                <w:rFonts w:ascii="Arial" w:eastAsia="Calibri" w:hAnsi="Arial" w:cs="Arial"/>
                <w:b/>
                <w:sz w:val="16"/>
                <w:szCs w:val="16"/>
              </w:rPr>
              <w:t>calculate</w:t>
            </w:r>
            <w:r w:rsidRPr="00F51F23">
              <w:rPr>
                <w:rFonts w:ascii="Arial" w:eastAsia="Calibri" w:hAnsi="Arial" w:cs="Arial"/>
                <w:b/>
                <w:spacing w:val="-2"/>
                <w:sz w:val="16"/>
                <w:szCs w:val="16"/>
              </w:rPr>
              <w:t xml:space="preserve"> </w:t>
            </w:r>
            <w:r w:rsidRPr="00F51F23">
              <w:rPr>
                <w:rFonts w:ascii="Arial" w:eastAsia="Calibri" w:hAnsi="Arial" w:cs="Arial"/>
                <w:b/>
                <w:spacing w:val="-1"/>
                <w:sz w:val="16"/>
                <w:szCs w:val="16"/>
              </w:rPr>
              <w:t>CCV.)</w:t>
            </w:r>
          </w:p>
        </w:tc>
      </w:tr>
      <w:tr w:rsidR="00F51F23" w:rsidRPr="00F51F23" w14:paraId="2123D8F3" w14:textId="77777777" w:rsidTr="00F51F23">
        <w:trPr>
          <w:trHeight w:hRule="exact" w:val="607"/>
        </w:trPr>
        <w:tc>
          <w:tcPr>
            <w:tcW w:w="992" w:type="dxa"/>
            <w:gridSpan w:val="2"/>
            <w:tcBorders>
              <w:top w:val="single" w:sz="6" w:space="0" w:color="000000"/>
              <w:left w:val="single" w:sz="6" w:space="0" w:color="000000"/>
              <w:bottom w:val="single" w:sz="6" w:space="0" w:color="000000"/>
              <w:right w:val="single" w:sz="6" w:space="0" w:color="000000"/>
            </w:tcBorders>
            <w:hideMark/>
          </w:tcPr>
          <w:p w14:paraId="2123D8EF" w14:textId="77777777" w:rsidR="00F51F23" w:rsidRPr="00F51F23" w:rsidRDefault="00F51F23" w:rsidP="00F51F23">
            <w:pPr>
              <w:widowControl w:val="0"/>
              <w:spacing w:before="40" w:after="40" w:line="240" w:lineRule="atLeast"/>
              <w:ind w:left="102"/>
              <w:rPr>
                <w:rFonts w:ascii="Arial" w:eastAsia="Calibri" w:hAnsi="Arial" w:cs="Arial"/>
                <w:sz w:val="16"/>
                <w:szCs w:val="16"/>
              </w:rPr>
            </w:pPr>
            <w:r w:rsidRPr="00F51F23">
              <w:rPr>
                <w:rFonts w:ascii="Arial" w:eastAsia="Calibri" w:hAnsi="Arial" w:cs="Arial"/>
                <w:b/>
                <w:sz w:val="16"/>
                <w:szCs w:val="16"/>
              </w:rPr>
              <w:t>Signature:</w:t>
            </w:r>
          </w:p>
        </w:tc>
        <w:tc>
          <w:tcPr>
            <w:tcW w:w="3410" w:type="dxa"/>
            <w:gridSpan w:val="5"/>
            <w:tcBorders>
              <w:top w:val="single" w:sz="6" w:space="0" w:color="000000"/>
              <w:left w:val="single" w:sz="6" w:space="0" w:color="000000"/>
              <w:bottom w:val="single" w:sz="6" w:space="0" w:color="000000"/>
              <w:right w:val="single" w:sz="6" w:space="0" w:color="000000"/>
            </w:tcBorders>
            <w:shd w:val="clear" w:color="auto" w:fill="FDE9D9"/>
          </w:tcPr>
          <w:p w14:paraId="2123D8F0" w14:textId="77777777" w:rsidR="00F51F23" w:rsidRPr="00F51F23" w:rsidRDefault="00F51F23" w:rsidP="00F51F23">
            <w:pPr>
              <w:spacing w:before="40" w:after="40" w:line="240" w:lineRule="atLeast"/>
              <w:rPr>
                <w:rFonts w:ascii="Arial" w:eastAsia="Times New Roman" w:hAnsi="Arial" w:cs="Arial"/>
                <w:sz w:val="16"/>
                <w:szCs w:val="16"/>
              </w:rPr>
            </w:pPr>
          </w:p>
        </w:tc>
        <w:tc>
          <w:tcPr>
            <w:tcW w:w="937" w:type="dxa"/>
            <w:tcBorders>
              <w:top w:val="single" w:sz="6" w:space="0" w:color="000000"/>
              <w:left w:val="single" w:sz="6" w:space="0" w:color="000000"/>
              <w:bottom w:val="single" w:sz="6" w:space="0" w:color="000000"/>
              <w:right w:val="single" w:sz="6" w:space="0" w:color="000000"/>
            </w:tcBorders>
            <w:hideMark/>
          </w:tcPr>
          <w:p w14:paraId="2123D8F1" w14:textId="77777777" w:rsidR="00F51F23" w:rsidRPr="00F51F23" w:rsidRDefault="00F51F23" w:rsidP="00F51F23">
            <w:pPr>
              <w:widowControl w:val="0"/>
              <w:spacing w:before="40" w:after="40" w:line="240" w:lineRule="atLeast"/>
              <w:ind w:left="101"/>
              <w:rPr>
                <w:rFonts w:ascii="Arial" w:eastAsia="Calibri" w:hAnsi="Arial" w:cs="Arial"/>
                <w:sz w:val="16"/>
                <w:szCs w:val="16"/>
              </w:rPr>
            </w:pPr>
            <w:r w:rsidRPr="00F51F23">
              <w:rPr>
                <w:rFonts w:ascii="Arial" w:eastAsia="Calibri" w:hAnsi="Arial" w:cs="Arial"/>
                <w:b/>
                <w:sz w:val="16"/>
                <w:szCs w:val="16"/>
              </w:rPr>
              <w:t>Date:</w:t>
            </w:r>
          </w:p>
        </w:tc>
        <w:tc>
          <w:tcPr>
            <w:tcW w:w="3450" w:type="dxa"/>
            <w:gridSpan w:val="4"/>
            <w:tcBorders>
              <w:top w:val="single" w:sz="6" w:space="0" w:color="000000"/>
              <w:left w:val="single" w:sz="6" w:space="0" w:color="000000"/>
              <w:bottom w:val="single" w:sz="6" w:space="0" w:color="000000"/>
              <w:right w:val="single" w:sz="6" w:space="0" w:color="000000"/>
            </w:tcBorders>
            <w:shd w:val="clear" w:color="auto" w:fill="FDE9D9"/>
          </w:tcPr>
          <w:p w14:paraId="2123D8F2" w14:textId="77777777" w:rsidR="00F51F23" w:rsidRPr="00F51F23" w:rsidRDefault="00F51F23" w:rsidP="00F51F23">
            <w:pPr>
              <w:spacing w:before="40" w:after="40" w:line="240" w:lineRule="atLeast"/>
              <w:rPr>
                <w:rFonts w:ascii="Arial" w:eastAsia="Times New Roman" w:hAnsi="Arial" w:cs="Arial"/>
                <w:b/>
                <w:sz w:val="16"/>
                <w:szCs w:val="16"/>
              </w:rPr>
            </w:pPr>
          </w:p>
        </w:tc>
      </w:tr>
    </w:tbl>
    <w:p w14:paraId="2123D8F4" w14:textId="77777777" w:rsidR="00F51F23" w:rsidRPr="00F51F23" w:rsidRDefault="00F51F23" w:rsidP="00F51F23">
      <w:pPr>
        <w:pStyle w:val="ListParagraph"/>
        <w:numPr>
          <w:ilvl w:val="0"/>
          <w:numId w:val="37"/>
        </w:numPr>
        <w:spacing w:before="240" w:after="240" w:line="240" w:lineRule="atLeast"/>
        <w:ind w:left="567" w:hanging="567"/>
        <w:contextualSpacing w:val="0"/>
        <w:rPr>
          <w:rFonts w:ascii="Arial" w:eastAsia="Calibri" w:hAnsi="Arial" w:cs="Arial"/>
          <w:b/>
          <w:sz w:val="16"/>
          <w:szCs w:val="16"/>
        </w:rPr>
      </w:pPr>
      <w:r w:rsidRPr="00F51F23">
        <w:rPr>
          <w:rFonts w:ascii="Arial" w:eastAsia="Calibri" w:hAnsi="Arial" w:cs="Arial"/>
          <w:b/>
          <w:sz w:val="16"/>
          <w:szCs w:val="16"/>
        </w:rPr>
        <w:t>CANADIAN CONTENT VALUE (CCV)</w:t>
      </w:r>
    </w:p>
    <w:p w14:paraId="2123D8F5" w14:textId="77777777" w:rsidR="00F51F23" w:rsidRPr="00F51F23" w:rsidRDefault="00F51F23" w:rsidP="00193983">
      <w:pPr>
        <w:pStyle w:val="ListParagraph"/>
        <w:autoSpaceDE w:val="0"/>
        <w:autoSpaceDN w:val="0"/>
        <w:spacing w:after="240" w:line="240" w:lineRule="atLeast"/>
        <w:ind w:left="567" w:right="442"/>
        <w:contextualSpacing w:val="0"/>
        <w:jc w:val="both"/>
        <w:rPr>
          <w:rFonts w:ascii="Arial" w:eastAsia="Times New Roman" w:hAnsi="Arial" w:cs="Arial"/>
          <w:sz w:val="16"/>
          <w:szCs w:val="16"/>
        </w:rPr>
      </w:pPr>
      <w:r w:rsidRPr="00F51F23">
        <w:rPr>
          <w:rFonts w:ascii="Arial" w:eastAsia="Times New Roman" w:hAnsi="Arial" w:cs="Arial"/>
          <w:sz w:val="16"/>
          <w:szCs w:val="16"/>
        </w:rPr>
        <w:t>The CCV shall be determined by the Net Selling Price Method or the Cost Aggregate Method.</w:t>
      </w:r>
    </w:p>
    <w:p w14:paraId="2123D8F6" w14:textId="77777777" w:rsidR="00F51F23" w:rsidRDefault="00F51F23" w:rsidP="006E11DF">
      <w:pPr>
        <w:pStyle w:val="ListParagraph"/>
        <w:spacing w:after="240" w:line="240" w:lineRule="atLeast"/>
        <w:ind w:left="1134" w:hanging="567"/>
        <w:contextualSpacing w:val="0"/>
        <w:jc w:val="both"/>
        <w:rPr>
          <w:rFonts w:ascii="Arial" w:eastAsia="Calibri" w:hAnsi="Arial" w:cs="Arial"/>
          <w:bCs/>
          <w:sz w:val="16"/>
          <w:szCs w:val="16"/>
        </w:rPr>
      </w:pPr>
      <w:r>
        <w:rPr>
          <w:rFonts w:ascii="Arial" w:eastAsia="Calibri" w:hAnsi="Arial" w:cs="Arial"/>
          <w:bCs/>
          <w:sz w:val="16"/>
          <w:szCs w:val="16"/>
        </w:rPr>
        <w:t>2.1.</w:t>
      </w:r>
      <w:r>
        <w:rPr>
          <w:rFonts w:ascii="Arial" w:eastAsia="Calibri" w:hAnsi="Arial" w:cs="Arial"/>
          <w:bCs/>
          <w:sz w:val="16"/>
          <w:szCs w:val="16"/>
        </w:rPr>
        <w:tab/>
      </w:r>
      <w:r w:rsidRPr="00F51F23">
        <w:rPr>
          <w:rFonts w:ascii="Arial" w:eastAsia="Calibri" w:hAnsi="Arial" w:cs="Arial"/>
          <w:b/>
          <w:bCs/>
          <w:sz w:val="16"/>
          <w:szCs w:val="16"/>
        </w:rPr>
        <w:t>Net Selling Price Method:</w:t>
      </w:r>
      <w:r w:rsidRPr="00F51F23">
        <w:rPr>
          <w:rFonts w:ascii="Arial" w:eastAsia="Calibri" w:hAnsi="Arial" w:cs="Arial"/>
          <w:bCs/>
          <w:sz w:val="16"/>
          <w:szCs w:val="16"/>
        </w:rPr>
        <w:t xml:space="preserve"> </w:t>
      </w:r>
      <w:r>
        <w:rPr>
          <w:rFonts w:ascii="Arial" w:eastAsia="Calibri" w:hAnsi="Arial" w:cs="Arial"/>
          <w:bCs/>
          <w:sz w:val="16"/>
          <w:szCs w:val="16"/>
        </w:rPr>
        <w:t xml:space="preserve"> </w:t>
      </w:r>
      <w:r w:rsidRPr="00F51F23">
        <w:rPr>
          <w:rFonts w:ascii="Arial" w:eastAsia="Calibri" w:hAnsi="Arial" w:cs="Arial"/>
          <w:bCs/>
          <w:sz w:val="16"/>
          <w:szCs w:val="16"/>
        </w:rPr>
        <w:t>A product or service which bears a substantiated selling price may have its CCV calculated as follows:</w:t>
      </w:r>
    </w:p>
    <w:p w14:paraId="2123D8F7" w14:textId="77777777" w:rsidR="00F51F23" w:rsidRPr="00F81D9B" w:rsidRDefault="00193983" w:rsidP="00F81D9B">
      <w:pPr>
        <w:pStyle w:val="ListParagraph"/>
        <w:spacing w:after="240" w:line="240" w:lineRule="atLeast"/>
        <w:ind w:left="1701" w:hanging="567"/>
        <w:contextualSpacing w:val="0"/>
        <w:jc w:val="both"/>
        <w:rPr>
          <w:rFonts w:ascii="Arial" w:eastAsia="Calibri" w:hAnsi="Arial" w:cs="Arial"/>
          <w:sz w:val="16"/>
          <w:szCs w:val="16"/>
        </w:rPr>
      </w:pPr>
      <w:r>
        <w:rPr>
          <w:rFonts w:ascii="Arial" w:eastAsia="Calibri" w:hAnsi="Arial" w:cs="Arial"/>
          <w:bCs/>
          <w:sz w:val="16"/>
          <w:szCs w:val="16"/>
        </w:rPr>
        <w:t>2.1</w:t>
      </w:r>
      <w:r w:rsidR="00F51F23">
        <w:rPr>
          <w:rFonts w:ascii="Arial" w:eastAsia="Calibri" w:hAnsi="Arial" w:cs="Arial"/>
          <w:bCs/>
          <w:sz w:val="16"/>
          <w:szCs w:val="16"/>
        </w:rPr>
        <w:t>.</w:t>
      </w:r>
      <w:r w:rsidR="006E11DF">
        <w:rPr>
          <w:rFonts w:ascii="Arial" w:eastAsia="Calibri" w:hAnsi="Arial" w:cs="Arial"/>
          <w:bCs/>
          <w:sz w:val="16"/>
          <w:szCs w:val="16"/>
        </w:rPr>
        <w:t>1</w:t>
      </w:r>
      <w:r w:rsidR="00F51F23">
        <w:rPr>
          <w:rFonts w:ascii="Arial" w:eastAsia="Calibri" w:hAnsi="Arial" w:cs="Arial"/>
          <w:bCs/>
          <w:sz w:val="16"/>
          <w:szCs w:val="16"/>
        </w:rPr>
        <w:tab/>
      </w:r>
      <w:r w:rsidR="00F51F23">
        <w:rPr>
          <w:rFonts w:ascii="Arial" w:eastAsia="Calibri" w:hAnsi="Arial" w:cs="Arial"/>
          <w:sz w:val="16"/>
          <w:szCs w:val="16"/>
        </w:rPr>
        <w:t>b</w:t>
      </w:r>
      <w:r w:rsidR="00F51F23" w:rsidRPr="00F51F23">
        <w:rPr>
          <w:rFonts w:ascii="Arial" w:eastAsia="Calibri" w:hAnsi="Arial" w:cs="Arial"/>
          <w:sz w:val="16"/>
          <w:szCs w:val="16"/>
        </w:rPr>
        <w:t>egin with the total selling price of the product or service</w:t>
      </w:r>
      <w:r w:rsidR="00F51F23">
        <w:rPr>
          <w:rFonts w:ascii="Arial" w:eastAsia="Calibri" w:hAnsi="Arial" w:cs="Arial"/>
          <w:sz w:val="16"/>
          <w:szCs w:val="16"/>
        </w:rPr>
        <w:t>;</w:t>
      </w:r>
      <w:r w:rsidR="00F81D9B">
        <w:rPr>
          <w:rFonts w:ascii="Arial" w:eastAsia="Calibri" w:hAnsi="Arial" w:cs="Arial"/>
          <w:sz w:val="16"/>
          <w:szCs w:val="16"/>
        </w:rPr>
        <w:t xml:space="preserve"> and</w:t>
      </w:r>
    </w:p>
    <w:p w14:paraId="2123D8F8" w14:textId="77777777" w:rsidR="00F51F23" w:rsidRPr="006E11DF" w:rsidRDefault="00193983" w:rsidP="00193983">
      <w:pPr>
        <w:ind w:left="1701" w:hanging="567"/>
        <w:rPr>
          <w:rFonts w:ascii="Arial" w:eastAsia="Calibri" w:hAnsi="Arial" w:cs="Arial"/>
          <w:sz w:val="16"/>
          <w:szCs w:val="16"/>
        </w:rPr>
      </w:pPr>
      <w:r>
        <w:rPr>
          <w:rFonts w:ascii="Arial" w:eastAsia="Calibri" w:hAnsi="Arial" w:cs="Arial"/>
          <w:sz w:val="16"/>
          <w:szCs w:val="16"/>
        </w:rPr>
        <w:t>2.1</w:t>
      </w:r>
      <w:r w:rsidR="006E11DF">
        <w:rPr>
          <w:rFonts w:ascii="Arial" w:eastAsia="Calibri" w:hAnsi="Arial" w:cs="Arial"/>
          <w:sz w:val="16"/>
          <w:szCs w:val="16"/>
        </w:rPr>
        <w:t>.</w:t>
      </w:r>
      <w:r w:rsidR="00F81D9B">
        <w:rPr>
          <w:rFonts w:ascii="Arial" w:eastAsia="Calibri" w:hAnsi="Arial" w:cs="Arial"/>
          <w:sz w:val="16"/>
          <w:szCs w:val="16"/>
        </w:rPr>
        <w:t>2</w:t>
      </w:r>
      <w:r w:rsidR="006E11DF" w:rsidRPr="006E11DF">
        <w:rPr>
          <w:rFonts w:ascii="Arial" w:eastAsia="Calibri" w:hAnsi="Arial" w:cs="Arial"/>
          <w:sz w:val="16"/>
          <w:szCs w:val="16"/>
        </w:rPr>
        <w:tab/>
      </w:r>
      <w:r w:rsidR="00F51F23" w:rsidRPr="006E11DF">
        <w:rPr>
          <w:rFonts w:ascii="Arial" w:eastAsia="Calibri" w:hAnsi="Arial" w:cs="Arial"/>
          <w:sz w:val="16"/>
          <w:szCs w:val="16"/>
        </w:rPr>
        <w:t xml:space="preserve">subtract any costs incurred as set out in </w:t>
      </w:r>
      <w:r w:rsidR="00F51F23" w:rsidRPr="00193983">
        <w:rPr>
          <w:rFonts w:ascii="Arial" w:eastAsia="Calibri" w:hAnsi="Arial" w:cs="Arial"/>
          <w:sz w:val="16"/>
          <w:szCs w:val="16"/>
        </w:rPr>
        <w:t>section 2.3.</w:t>
      </w:r>
    </w:p>
    <w:p w14:paraId="2123D8F9" w14:textId="77777777" w:rsidR="00F51F23" w:rsidRPr="00F51F23" w:rsidRDefault="00F51F23" w:rsidP="00193983">
      <w:pPr>
        <w:spacing w:after="240" w:line="240" w:lineRule="atLeast"/>
        <w:ind w:left="1134" w:hanging="567"/>
        <w:rPr>
          <w:rFonts w:ascii="Arial" w:eastAsia="Calibri" w:hAnsi="Arial" w:cs="Arial"/>
          <w:bCs/>
          <w:sz w:val="16"/>
          <w:szCs w:val="16"/>
          <w:lang w:val="en-CA"/>
        </w:rPr>
      </w:pPr>
      <w:r w:rsidRPr="006E11DF">
        <w:rPr>
          <w:rFonts w:ascii="Arial" w:eastAsia="Calibri" w:hAnsi="Arial" w:cs="Arial"/>
          <w:bCs/>
          <w:sz w:val="16"/>
          <w:szCs w:val="16"/>
        </w:rPr>
        <w:t>2.2</w:t>
      </w:r>
      <w:r>
        <w:rPr>
          <w:rFonts w:ascii="Arial" w:eastAsia="Calibri" w:hAnsi="Arial" w:cs="Arial"/>
          <w:b/>
          <w:bCs/>
          <w:sz w:val="16"/>
          <w:szCs w:val="16"/>
        </w:rPr>
        <w:tab/>
      </w:r>
      <w:r w:rsidRPr="00F51F23">
        <w:rPr>
          <w:rFonts w:ascii="Arial" w:eastAsia="Calibri" w:hAnsi="Arial" w:cs="Arial"/>
          <w:b/>
          <w:bCs/>
          <w:sz w:val="16"/>
          <w:szCs w:val="16"/>
        </w:rPr>
        <w:t>Cost Aggregate Method:</w:t>
      </w:r>
      <w:r w:rsidR="006E11DF">
        <w:rPr>
          <w:rFonts w:ascii="Arial" w:eastAsia="Calibri" w:hAnsi="Arial" w:cs="Arial"/>
          <w:b/>
          <w:bCs/>
          <w:sz w:val="16"/>
          <w:szCs w:val="16"/>
        </w:rPr>
        <w:t xml:space="preserve"> </w:t>
      </w:r>
      <w:r w:rsidRPr="00F51F23">
        <w:rPr>
          <w:rFonts w:ascii="Arial" w:eastAsia="Calibri" w:hAnsi="Arial" w:cs="Arial"/>
          <w:bCs/>
          <w:sz w:val="16"/>
          <w:szCs w:val="16"/>
        </w:rPr>
        <w:t xml:space="preserve"> Any product or service that cannot be assigned a substantiated selling price may have its CCV calculated as the aggregate of the following:</w:t>
      </w:r>
    </w:p>
    <w:p w14:paraId="2123D8FA" w14:textId="77777777" w:rsidR="00F51F23" w:rsidRDefault="006E11DF" w:rsidP="00193983">
      <w:p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lastRenderedPageBreak/>
        <w:t>2.2.1</w:t>
      </w:r>
      <w:r>
        <w:rPr>
          <w:rFonts w:ascii="Arial" w:eastAsia="Calibri" w:hAnsi="Arial" w:cs="Arial"/>
          <w:sz w:val="16"/>
          <w:szCs w:val="16"/>
        </w:rPr>
        <w:tab/>
        <w:t>t</w:t>
      </w:r>
      <w:r w:rsidR="00F51F23" w:rsidRPr="00F51F23">
        <w:rPr>
          <w:rFonts w:ascii="Arial" w:eastAsia="Calibri" w:hAnsi="Arial" w:cs="Arial"/>
          <w:sz w:val="16"/>
          <w:szCs w:val="16"/>
        </w:rPr>
        <w:t>he cost of parts produced in Canada, and the cost of materials to the extent that they are of Canadian origin</w:t>
      </w:r>
      <w:r>
        <w:rPr>
          <w:rFonts w:ascii="Arial" w:eastAsia="Calibri" w:hAnsi="Arial" w:cs="Arial"/>
          <w:sz w:val="16"/>
          <w:szCs w:val="16"/>
        </w:rPr>
        <w:t>, that are incorporated in the E</w:t>
      </w:r>
      <w:r w:rsidR="00F51F23" w:rsidRPr="00F51F23">
        <w:rPr>
          <w:rFonts w:ascii="Arial" w:eastAsia="Calibri" w:hAnsi="Arial" w:cs="Arial"/>
          <w:sz w:val="16"/>
          <w:szCs w:val="16"/>
        </w:rPr>
        <w:t>quipment</w:t>
      </w:r>
      <w:r>
        <w:rPr>
          <w:rFonts w:ascii="Arial" w:eastAsia="Calibri" w:hAnsi="Arial" w:cs="Arial"/>
          <w:sz w:val="16"/>
          <w:szCs w:val="16"/>
        </w:rPr>
        <w:t xml:space="preserve"> or Software Deliverable</w:t>
      </w:r>
      <w:r w:rsidR="00F51F23" w:rsidRPr="00F51F23">
        <w:rPr>
          <w:rFonts w:ascii="Arial" w:eastAsia="Calibri" w:hAnsi="Arial" w:cs="Arial"/>
          <w:sz w:val="16"/>
          <w:szCs w:val="16"/>
        </w:rPr>
        <w:t xml:space="preserve"> in the factory of the manufacturer in Canada;</w:t>
      </w:r>
    </w:p>
    <w:p w14:paraId="2123D8FB" w14:textId="77777777" w:rsidR="00F51F23" w:rsidRDefault="006E11DF" w:rsidP="00193983">
      <w:p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2.2.2</w:t>
      </w:r>
      <w:r>
        <w:rPr>
          <w:rFonts w:ascii="Arial" w:eastAsia="Calibri" w:hAnsi="Arial" w:cs="Arial"/>
          <w:sz w:val="16"/>
          <w:szCs w:val="16"/>
        </w:rPr>
        <w:tab/>
        <w:t>t</w:t>
      </w:r>
      <w:r w:rsidR="00F51F23" w:rsidRPr="00F51F23">
        <w:rPr>
          <w:rFonts w:ascii="Arial" w:eastAsia="Calibri" w:hAnsi="Arial" w:cs="Arial"/>
          <w:sz w:val="16"/>
          <w:szCs w:val="16"/>
        </w:rPr>
        <w:t>he cost of parts or materials which the IRB Authority can verify as being of Canadian origin, in that they have been exported from Canada and subsequently imported into Canada as parts or finished goods;</w:t>
      </w:r>
    </w:p>
    <w:p w14:paraId="2123D8FC" w14:textId="77777777" w:rsidR="00F51F23" w:rsidRDefault="006E11DF" w:rsidP="00193983">
      <w:p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2.2.3</w:t>
      </w:r>
      <w:r>
        <w:rPr>
          <w:rFonts w:ascii="Arial" w:eastAsia="Calibri" w:hAnsi="Arial" w:cs="Arial"/>
          <w:sz w:val="16"/>
          <w:szCs w:val="16"/>
        </w:rPr>
        <w:tab/>
      </w:r>
      <w:r>
        <w:rPr>
          <w:rFonts w:ascii="Arial" w:eastAsia="Calibri" w:hAnsi="Arial" w:cs="Arial"/>
          <w:sz w:val="16"/>
          <w:szCs w:val="16"/>
          <w:lang w:val="en-CA"/>
        </w:rPr>
        <w:t>t</w:t>
      </w:r>
      <w:r w:rsidR="00F51F23" w:rsidRPr="00F51F23">
        <w:rPr>
          <w:rFonts w:ascii="Arial" w:eastAsia="Calibri" w:hAnsi="Arial" w:cs="Arial"/>
          <w:sz w:val="16"/>
          <w:szCs w:val="16"/>
        </w:rPr>
        <w:t>ransportation costs, including insurance charges incurred in transporting parts and materials from a Canadian supplier or frontier port of entry to the factory of the manufacturer in Canada for incorporation in the equipment, to the extent that such costs are not included in the foregoing paragraph; and</w:t>
      </w:r>
    </w:p>
    <w:p w14:paraId="2123D8FD" w14:textId="77777777" w:rsidR="00F51F23" w:rsidRDefault="006E11DF" w:rsidP="00193983">
      <w:p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2.2.4</w:t>
      </w:r>
      <w:r>
        <w:rPr>
          <w:rFonts w:ascii="Arial" w:eastAsia="Calibri" w:hAnsi="Arial" w:cs="Arial"/>
          <w:sz w:val="16"/>
          <w:szCs w:val="16"/>
        </w:rPr>
        <w:tab/>
      </w:r>
      <w:r>
        <w:rPr>
          <w:rFonts w:ascii="Arial" w:eastAsia="Calibri" w:hAnsi="Arial" w:cs="Arial"/>
          <w:sz w:val="16"/>
          <w:szCs w:val="16"/>
          <w:lang w:val="en-CA"/>
        </w:rPr>
        <w:t>s</w:t>
      </w:r>
      <w:r w:rsidR="00F51F23" w:rsidRPr="00F51F23">
        <w:rPr>
          <w:rFonts w:ascii="Arial" w:eastAsia="Calibri" w:hAnsi="Arial" w:cs="Arial"/>
          <w:sz w:val="16"/>
          <w:szCs w:val="16"/>
        </w:rPr>
        <w:t>uch part of the following costs (not including GST, HST, all provincial sales taxes, excise taxes, royalties and license fees paid outside of Canada) as are reasonably attributable to the production or implementation of the</w:t>
      </w:r>
      <w:r>
        <w:rPr>
          <w:rFonts w:ascii="Arial" w:eastAsia="Calibri" w:hAnsi="Arial" w:cs="Arial"/>
          <w:sz w:val="16"/>
          <w:szCs w:val="16"/>
        </w:rPr>
        <w:t xml:space="preserve"> equipment, service or activity:</w:t>
      </w:r>
    </w:p>
    <w:p w14:paraId="2123D8FE" w14:textId="77777777" w:rsidR="00F51F23" w:rsidRDefault="006E11DF" w:rsidP="00193983">
      <w:pPr>
        <w:spacing w:after="240" w:line="240" w:lineRule="atLeast"/>
        <w:ind w:left="2552" w:hanging="851"/>
        <w:jc w:val="both"/>
        <w:rPr>
          <w:rFonts w:ascii="Arial" w:eastAsia="Times New Roman" w:hAnsi="Arial" w:cs="Arial"/>
          <w:sz w:val="16"/>
          <w:szCs w:val="16"/>
        </w:rPr>
      </w:pPr>
      <w:r>
        <w:rPr>
          <w:rFonts w:ascii="Arial" w:eastAsia="Calibri" w:hAnsi="Arial" w:cs="Arial"/>
          <w:sz w:val="16"/>
          <w:szCs w:val="16"/>
        </w:rPr>
        <w:t>2.2.4.1</w:t>
      </w:r>
      <w:r>
        <w:rPr>
          <w:rFonts w:ascii="Arial" w:eastAsia="Calibri" w:hAnsi="Arial" w:cs="Arial"/>
          <w:sz w:val="16"/>
          <w:szCs w:val="16"/>
        </w:rPr>
        <w:tab/>
      </w:r>
      <w:r>
        <w:rPr>
          <w:rFonts w:ascii="Arial" w:eastAsia="Calibri" w:hAnsi="Arial" w:cs="Arial"/>
          <w:sz w:val="16"/>
          <w:szCs w:val="16"/>
          <w:lang w:val="en-CA"/>
        </w:rPr>
        <w:t>wa</w:t>
      </w:r>
      <w:r w:rsidR="00F51F23" w:rsidRPr="00F51F23">
        <w:rPr>
          <w:rFonts w:ascii="Arial" w:eastAsia="Times New Roman" w:hAnsi="Arial" w:cs="Arial"/>
          <w:sz w:val="16"/>
          <w:szCs w:val="16"/>
        </w:rPr>
        <w:t>ges</w:t>
      </w:r>
      <w:r w:rsidR="00F51F23" w:rsidRPr="00F51F23">
        <w:rPr>
          <w:rFonts w:ascii="Arial" w:eastAsia="Times New Roman" w:hAnsi="Arial" w:cs="Arial"/>
          <w:spacing w:val="-3"/>
          <w:sz w:val="16"/>
          <w:szCs w:val="16"/>
        </w:rPr>
        <w:t xml:space="preserve"> </w:t>
      </w:r>
      <w:r w:rsidR="00F51F23" w:rsidRPr="00F51F23">
        <w:rPr>
          <w:rFonts w:ascii="Arial" w:eastAsia="Times New Roman" w:hAnsi="Arial" w:cs="Arial"/>
          <w:sz w:val="16"/>
          <w:szCs w:val="16"/>
        </w:rPr>
        <w:t>and</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salaries</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paid</w:t>
      </w:r>
      <w:r w:rsidR="00F51F23" w:rsidRPr="00F51F23">
        <w:rPr>
          <w:rFonts w:ascii="Arial" w:eastAsia="Times New Roman" w:hAnsi="Arial" w:cs="Arial"/>
          <w:spacing w:val="-3"/>
          <w:sz w:val="16"/>
          <w:szCs w:val="16"/>
        </w:rPr>
        <w:t xml:space="preserve"> </w:t>
      </w:r>
      <w:r w:rsidR="00F51F23" w:rsidRPr="00F51F23">
        <w:rPr>
          <w:rFonts w:ascii="Arial" w:eastAsia="Times New Roman" w:hAnsi="Arial" w:cs="Arial"/>
          <w:spacing w:val="-1"/>
          <w:sz w:val="16"/>
          <w:szCs w:val="16"/>
        </w:rPr>
        <w:t xml:space="preserve">for </w:t>
      </w:r>
      <w:r w:rsidR="00F51F23" w:rsidRPr="00F51F23">
        <w:rPr>
          <w:rFonts w:ascii="Arial" w:eastAsia="Times New Roman" w:hAnsi="Arial" w:cs="Arial"/>
          <w:sz w:val="16"/>
          <w:szCs w:val="16"/>
        </w:rPr>
        <w:t>direct</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pacing w:val="-1"/>
          <w:sz w:val="16"/>
          <w:szCs w:val="16"/>
        </w:rPr>
        <w:t>and</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indirect</w:t>
      </w:r>
      <w:r w:rsidR="00F51F23" w:rsidRPr="00F51F23">
        <w:rPr>
          <w:rFonts w:ascii="Arial" w:eastAsia="Times New Roman" w:hAnsi="Arial" w:cs="Arial"/>
          <w:spacing w:val="-1"/>
          <w:sz w:val="16"/>
          <w:szCs w:val="16"/>
        </w:rPr>
        <w:t xml:space="preserve"> production </w:t>
      </w:r>
      <w:r w:rsidR="00F51F23" w:rsidRPr="00F51F23">
        <w:rPr>
          <w:rFonts w:ascii="Arial" w:eastAsia="Times New Roman" w:hAnsi="Arial" w:cs="Arial"/>
          <w:sz w:val="16"/>
          <w:szCs w:val="16"/>
        </w:rPr>
        <w:t>and</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pacing w:val="-1"/>
          <w:sz w:val="16"/>
          <w:szCs w:val="16"/>
        </w:rPr>
        <w:t>non</w:t>
      </w:r>
      <w:r w:rsidR="00F51F23" w:rsidRPr="00F51F23">
        <w:rPr>
          <w:rFonts w:ascii="Cambria Math" w:eastAsia="Times New Roman" w:hAnsi="Cambria Math" w:cs="Cambria Math"/>
          <w:spacing w:val="-1"/>
          <w:sz w:val="16"/>
          <w:szCs w:val="16"/>
        </w:rPr>
        <w:t>‐</w:t>
      </w:r>
      <w:r w:rsidR="00F51F23" w:rsidRPr="00F51F23">
        <w:rPr>
          <w:rFonts w:ascii="Arial" w:eastAsia="Times New Roman" w:hAnsi="Arial" w:cs="Arial"/>
          <w:spacing w:val="-1"/>
          <w:sz w:val="16"/>
          <w:szCs w:val="16"/>
        </w:rPr>
        <w:t>production</w:t>
      </w:r>
      <w:r w:rsidR="00F51F23" w:rsidRPr="00F51F23">
        <w:rPr>
          <w:rFonts w:ascii="Arial" w:eastAsia="Times New Roman" w:hAnsi="Arial" w:cs="Arial"/>
          <w:spacing w:val="25"/>
          <w:sz w:val="16"/>
          <w:szCs w:val="16"/>
        </w:rPr>
        <w:t xml:space="preserve"> </w:t>
      </w:r>
      <w:r w:rsidR="00F51F23" w:rsidRPr="00F51F23">
        <w:rPr>
          <w:rFonts w:ascii="Arial" w:eastAsia="Times New Roman" w:hAnsi="Arial" w:cs="Arial"/>
          <w:spacing w:val="-1"/>
          <w:sz w:val="16"/>
          <w:szCs w:val="16"/>
        </w:rPr>
        <w:t>labour</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in</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Canada</w:t>
      </w:r>
      <w:r w:rsidR="00F51F23" w:rsidRPr="00F51F23">
        <w:rPr>
          <w:rFonts w:ascii="Arial" w:eastAsia="Times New Roman" w:hAnsi="Arial" w:cs="Arial"/>
          <w:spacing w:val="-1"/>
          <w:sz w:val="16"/>
          <w:szCs w:val="16"/>
        </w:rPr>
        <w:t xml:space="preserve"> </w:t>
      </w:r>
      <w:r w:rsidR="00F51F23" w:rsidRPr="00F51F23">
        <w:rPr>
          <w:rFonts w:ascii="Arial" w:eastAsia="Times New Roman" w:hAnsi="Arial" w:cs="Arial"/>
          <w:sz w:val="16"/>
          <w:szCs w:val="16"/>
        </w:rPr>
        <w:t>paid</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to</w:t>
      </w:r>
      <w:r w:rsidR="00F51F23" w:rsidRPr="00F51F23">
        <w:rPr>
          <w:rFonts w:ascii="Arial" w:eastAsia="Times New Roman" w:hAnsi="Arial" w:cs="Arial"/>
          <w:spacing w:val="-3"/>
          <w:sz w:val="16"/>
          <w:szCs w:val="16"/>
        </w:rPr>
        <w:t xml:space="preserve"> </w:t>
      </w:r>
      <w:r w:rsidR="00F51F23" w:rsidRPr="00F51F23">
        <w:rPr>
          <w:rFonts w:ascii="Arial" w:eastAsia="Times New Roman" w:hAnsi="Arial" w:cs="Arial"/>
          <w:sz w:val="16"/>
          <w:szCs w:val="16"/>
        </w:rPr>
        <w:t>Canadians</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pacing w:val="-1"/>
          <w:sz w:val="16"/>
          <w:szCs w:val="16"/>
        </w:rPr>
        <w:t xml:space="preserve">or </w:t>
      </w:r>
      <w:r w:rsidR="00F51F23" w:rsidRPr="00F51F23">
        <w:rPr>
          <w:rFonts w:ascii="Arial" w:eastAsia="Times New Roman" w:hAnsi="Arial" w:cs="Arial"/>
          <w:sz w:val="16"/>
          <w:szCs w:val="16"/>
        </w:rPr>
        <w:t>to</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permanent</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residents</w:t>
      </w:r>
      <w:r w:rsidR="00F51F23" w:rsidRPr="00F51F23">
        <w:rPr>
          <w:rFonts w:ascii="Arial" w:eastAsia="Times New Roman" w:hAnsi="Arial" w:cs="Arial"/>
          <w:spacing w:val="-3"/>
          <w:sz w:val="16"/>
          <w:szCs w:val="16"/>
        </w:rPr>
        <w:t xml:space="preserve"> </w:t>
      </w:r>
      <w:r w:rsidR="00F51F23" w:rsidRPr="00F51F23">
        <w:rPr>
          <w:rFonts w:ascii="Arial" w:eastAsia="Times New Roman" w:hAnsi="Arial" w:cs="Arial"/>
          <w:sz w:val="16"/>
          <w:szCs w:val="16"/>
        </w:rPr>
        <w:t>as</w:t>
      </w:r>
      <w:r w:rsidR="00F51F23" w:rsidRPr="00F51F23">
        <w:rPr>
          <w:rFonts w:ascii="Arial" w:eastAsia="Times New Roman" w:hAnsi="Arial" w:cs="Arial"/>
          <w:spacing w:val="-2"/>
          <w:sz w:val="16"/>
          <w:szCs w:val="16"/>
        </w:rPr>
        <w:t xml:space="preserve"> </w:t>
      </w:r>
      <w:r w:rsidR="00F51F23" w:rsidRPr="00F51F23">
        <w:rPr>
          <w:rFonts w:ascii="Arial" w:eastAsia="Times New Roman" w:hAnsi="Arial" w:cs="Arial"/>
          <w:sz w:val="16"/>
          <w:szCs w:val="16"/>
        </w:rPr>
        <w:t>defined</w:t>
      </w:r>
      <w:r w:rsidR="00F51F23" w:rsidRPr="00F51F23">
        <w:rPr>
          <w:rFonts w:ascii="Arial" w:eastAsia="Times New Roman" w:hAnsi="Arial" w:cs="Arial"/>
          <w:spacing w:val="-1"/>
          <w:sz w:val="16"/>
          <w:szCs w:val="16"/>
        </w:rPr>
        <w:t xml:space="preserve"> </w:t>
      </w:r>
      <w:r w:rsidR="00F51F23" w:rsidRPr="00F51F23">
        <w:rPr>
          <w:rFonts w:ascii="Arial" w:eastAsia="Times New Roman" w:hAnsi="Arial" w:cs="Arial"/>
          <w:sz w:val="16"/>
          <w:szCs w:val="16"/>
        </w:rPr>
        <w:t>in</w:t>
      </w:r>
      <w:r w:rsidR="00F51F23" w:rsidRPr="00F51F23">
        <w:rPr>
          <w:rFonts w:ascii="Arial" w:eastAsia="Times New Roman" w:hAnsi="Arial" w:cs="Arial"/>
          <w:spacing w:val="-3"/>
          <w:sz w:val="16"/>
          <w:szCs w:val="16"/>
        </w:rPr>
        <w:t xml:space="preserve"> </w:t>
      </w:r>
      <w:r w:rsidR="00F51F23" w:rsidRPr="00F51F23">
        <w:rPr>
          <w:rFonts w:ascii="Arial" w:eastAsia="Times New Roman" w:hAnsi="Arial" w:cs="Arial"/>
          <w:spacing w:val="-1"/>
          <w:sz w:val="16"/>
          <w:szCs w:val="16"/>
        </w:rPr>
        <w:t>the</w:t>
      </w:r>
      <w:r w:rsidR="00F51F23" w:rsidRPr="00F51F23">
        <w:rPr>
          <w:rFonts w:ascii="Arial" w:eastAsia="Times New Roman" w:hAnsi="Arial" w:cs="Arial"/>
          <w:spacing w:val="22"/>
          <w:w w:val="99"/>
          <w:sz w:val="16"/>
          <w:szCs w:val="16"/>
        </w:rPr>
        <w:t xml:space="preserve"> </w:t>
      </w:r>
      <w:r w:rsidR="00F51F23" w:rsidRPr="00F51F23">
        <w:rPr>
          <w:rFonts w:ascii="Arial" w:eastAsia="Times New Roman" w:hAnsi="Arial" w:cs="Arial"/>
          <w:sz w:val="16"/>
          <w:szCs w:val="16"/>
        </w:rPr>
        <w:t>Immigration</w:t>
      </w:r>
      <w:r w:rsidR="00F51F23" w:rsidRPr="00F51F23">
        <w:rPr>
          <w:rFonts w:ascii="Arial" w:eastAsia="Times New Roman" w:hAnsi="Arial" w:cs="Arial"/>
          <w:spacing w:val="-5"/>
          <w:sz w:val="16"/>
          <w:szCs w:val="16"/>
        </w:rPr>
        <w:t xml:space="preserve"> </w:t>
      </w:r>
      <w:r w:rsidR="00F51F23" w:rsidRPr="00F51F23">
        <w:rPr>
          <w:rFonts w:ascii="Arial" w:eastAsia="Times New Roman" w:hAnsi="Arial" w:cs="Arial"/>
          <w:sz w:val="16"/>
          <w:szCs w:val="16"/>
        </w:rPr>
        <w:t>and</w:t>
      </w:r>
      <w:r w:rsidR="00F51F23" w:rsidRPr="00F51F23">
        <w:rPr>
          <w:rFonts w:ascii="Arial" w:eastAsia="Times New Roman" w:hAnsi="Arial" w:cs="Arial"/>
          <w:spacing w:val="-5"/>
          <w:sz w:val="16"/>
          <w:szCs w:val="16"/>
        </w:rPr>
        <w:t xml:space="preserve"> </w:t>
      </w:r>
      <w:r w:rsidR="00F51F23" w:rsidRPr="00F51F23">
        <w:rPr>
          <w:rFonts w:ascii="Arial" w:eastAsia="Times New Roman" w:hAnsi="Arial" w:cs="Arial"/>
          <w:sz w:val="16"/>
          <w:szCs w:val="16"/>
        </w:rPr>
        <w:t>Refugee</w:t>
      </w:r>
      <w:r w:rsidR="00F51F23" w:rsidRPr="00F51F23">
        <w:rPr>
          <w:rFonts w:ascii="Arial" w:eastAsia="Times New Roman" w:hAnsi="Arial" w:cs="Arial"/>
          <w:spacing w:val="-3"/>
          <w:sz w:val="16"/>
          <w:szCs w:val="16"/>
        </w:rPr>
        <w:t xml:space="preserve"> </w:t>
      </w:r>
      <w:r w:rsidR="00F51F23" w:rsidRPr="00F51F23">
        <w:rPr>
          <w:rFonts w:ascii="Arial" w:eastAsia="Times New Roman" w:hAnsi="Arial" w:cs="Arial"/>
          <w:sz w:val="16"/>
          <w:szCs w:val="16"/>
        </w:rPr>
        <w:t>Protection</w:t>
      </w:r>
      <w:r w:rsidR="00F51F23" w:rsidRPr="00F51F23">
        <w:rPr>
          <w:rFonts w:ascii="Arial" w:eastAsia="Times New Roman" w:hAnsi="Arial" w:cs="Arial"/>
          <w:spacing w:val="-5"/>
          <w:sz w:val="16"/>
          <w:szCs w:val="16"/>
        </w:rPr>
        <w:t xml:space="preserve"> </w:t>
      </w:r>
      <w:r w:rsidR="00F51F23" w:rsidRPr="00F51F23">
        <w:rPr>
          <w:rFonts w:ascii="Arial" w:eastAsia="Times New Roman" w:hAnsi="Arial" w:cs="Arial"/>
          <w:sz w:val="16"/>
          <w:szCs w:val="16"/>
        </w:rPr>
        <w:t>Act</w:t>
      </w:r>
      <w:r w:rsidR="00F51F23" w:rsidRPr="00F51F23">
        <w:rPr>
          <w:rFonts w:ascii="Arial" w:eastAsia="Times New Roman" w:hAnsi="Arial" w:cs="Arial"/>
          <w:spacing w:val="-4"/>
          <w:sz w:val="16"/>
          <w:szCs w:val="16"/>
        </w:rPr>
        <w:t xml:space="preserve"> </w:t>
      </w:r>
      <w:r w:rsidR="00F51F23" w:rsidRPr="00F51F23">
        <w:rPr>
          <w:rFonts w:ascii="Arial" w:eastAsia="Times New Roman" w:hAnsi="Arial" w:cs="Arial"/>
          <w:spacing w:val="-1"/>
          <w:sz w:val="16"/>
          <w:szCs w:val="16"/>
        </w:rPr>
        <w:t>2001,</w:t>
      </w:r>
      <w:r w:rsidR="00F51F23" w:rsidRPr="00F51F23">
        <w:rPr>
          <w:rFonts w:ascii="Arial" w:eastAsia="Times New Roman" w:hAnsi="Arial" w:cs="Arial"/>
          <w:spacing w:val="-5"/>
          <w:sz w:val="16"/>
          <w:szCs w:val="16"/>
        </w:rPr>
        <w:t xml:space="preserve"> </w:t>
      </w:r>
      <w:r w:rsidR="00F51F23" w:rsidRPr="00F51F23">
        <w:rPr>
          <w:rFonts w:ascii="Arial" w:eastAsia="Times New Roman" w:hAnsi="Arial" w:cs="Arial"/>
          <w:sz w:val="16"/>
          <w:szCs w:val="16"/>
        </w:rPr>
        <w:t>c.27;</w:t>
      </w:r>
    </w:p>
    <w:p w14:paraId="2123D8FF" w14:textId="77777777" w:rsidR="00F51F23" w:rsidRDefault="006E11DF" w:rsidP="00193983">
      <w:pPr>
        <w:spacing w:after="240" w:line="240" w:lineRule="atLeast"/>
        <w:ind w:left="2552" w:hanging="851"/>
        <w:jc w:val="both"/>
        <w:rPr>
          <w:rFonts w:ascii="Arial" w:eastAsia="Times New Roman" w:hAnsi="Arial" w:cs="Arial"/>
          <w:sz w:val="16"/>
          <w:szCs w:val="16"/>
        </w:rPr>
      </w:pPr>
      <w:r>
        <w:rPr>
          <w:rFonts w:ascii="Arial" w:eastAsia="Times New Roman" w:hAnsi="Arial" w:cs="Arial"/>
          <w:sz w:val="16"/>
          <w:szCs w:val="16"/>
        </w:rPr>
        <w:t>2.2.4.2</w:t>
      </w:r>
      <w:r>
        <w:rPr>
          <w:rFonts w:ascii="Arial" w:eastAsia="Times New Roman" w:hAnsi="Arial" w:cs="Arial"/>
          <w:sz w:val="16"/>
          <w:szCs w:val="16"/>
        </w:rPr>
        <w:tab/>
      </w:r>
      <w:r>
        <w:rPr>
          <w:rFonts w:ascii="Arial" w:eastAsia="Calibri" w:hAnsi="Arial" w:cs="Arial"/>
          <w:sz w:val="16"/>
          <w:szCs w:val="16"/>
          <w:lang w:val="en-CA"/>
        </w:rPr>
        <w:t>m</w:t>
      </w:r>
      <w:r w:rsidR="00F51F23" w:rsidRPr="00F51F23">
        <w:rPr>
          <w:rFonts w:ascii="Arial" w:eastAsia="Times New Roman" w:hAnsi="Arial" w:cs="Arial"/>
          <w:sz w:val="16"/>
          <w:szCs w:val="16"/>
        </w:rPr>
        <w:t>aterials used in the Work but not incorporated in the final products;</w:t>
      </w:r>
    </w:p>
    <w:p w14:paraId="2123D900" w14:textId="77777777" w:rsidR="00F51F23" w:rsidRDefault="006E11DF" w:rsidP="00193983">
      <w:pPr>
        <w:spacing w:after="240" w:line="240" w:lineRule="atLeast"/>
        <w:ind w:left="2552" w:hanging="851"/>
        <w:jc w:val="both"/>
        <w:rPr>
          <w:rFonts w:ascii="Arial" w:eastAsia="Times New Roman" w:hAnsi="Arial" w:cs="Arial"/>
          <w:sz w:val="16"/>
          <w:szCs w:val="16"/>
        </w:rPr>
      </w:pPr>
      <w:r>
        <w:rPr>
          <w:rFonts w:ascii="Arial" w:eastAsia="Times New Roman" w:hAnsi="Arial" w:cs="Arial"/>
          <w:sz w:val="16"/>
          <w:szCs w:val="16"/>
        </w:rPr>
        <w:t>2.2.4.3</w:t>
      </w:r>
      <w:r>
        <w:rPr>
          <w:rFonts w:ascii="Arial" w:eastAsia="Times New Roman" w:hAnsi="Arial" w:cs="Arial"/>
          <w:sz w:val="16"/>
          <w:szCs w:val="16"/>
        </w:rPr>
        <w:tab/>
      </w:r>
      <w:r>
        <w:rPr>
          <w:rFonts w:ascii="Arial" w:eastAsia="Calibri" w:hAnsi="Arial" w:cs="Arial"/>
          <w:sz w:val="16"/>
          <w:szCs w:val="16"/>
          <w:lang w:val="en-CA"/>
        </w:rPr>
        <w:t>l</w:t>
      </w:r>
      <w:r w:rsidR="00F51F23" w:rsidRPr="00F51F23">
        <w:rPr>
          <w:rFonts w:ascii="Arial" w:eastAsia="Times New Roman" w:hAnsi="Arial" w:cs="Arial"/>
          <w:sz w:val="16"/>
          <w:szCs w:val="16"/>
        </w:rPr>
        <w:t>ight, heat, power and water;</w:t>
      </w:r>
    </w:p>
    <w:p w14:paraId="2123D901" w14:textId="77777777" w:rsidR="00F51F23" w:rsidRDefault="006E11DF" w:rsidP="00193983">
      <w:pPr>
        <w:spacing w:after="240" w:line="240" w:lineRule="atLeast"/>
        <w:ind w:left="2552" w:hanging="851"/>
        <w:jc w:val="both"/>
        <w:rPr>
          <w:rFonts w:ascii="Arial" w:eastAsia="Times New Roman" w:hAnsi="Arial" w:cs="Arial"/>
          <w:sz w:val="16"/>
          <w:szCs w:val="16"/>
        </w:rPr>
      </w:pPr>
      <w:r>
        <w:rPr>
          <w:rFonts w:ascii="Arial" w:eastAsia="Times New Roman" w:hAnsi="Arial" w:cs="Arial"/>
          <w:sz w:val="16"/>
          <w:szCs w:val="16"/>
        </w:rPr>
        <w:t>2.2.4.4</w:t>
      </w:r>
      <w:r>
        <w:rPr>
          <w:rFonts w:ascii="Arial" w:eastAsia="Calibri" w:hAnsi="Arial" w:cs="Arial"/>
          <w:sz w:val="16"/>
          <w:szCs w:val="16"/>
          <w:lang w:val="en-CA"/>
        </w:rPr>
        <w:tab/>
      </w:r>
      <w:r w:rsidR="00F51F23" w:rsidRPr="00F51F23">
        <w:rPr>
          <w:rFonts w:ascii="Arial" w:eastAsia="Times New Roman" w:hAnsi="Arial" w:cs="Arial"/>
          <w:sz w:val="16"/>
          <w:szCs w:val="16"/>
        </w:rPr>
        <w:t>Workers</w:t>
      </w:r>
      <w:r>
        <w:rPr>
          <w:rFonts w:ascii="Arial" w:eastAsia="Times New Roman" w:hAnsi="Arial" w:cs="Arial"/>
          <w:sz w:val="16"/>
          <w:szCs w:val="16"/>
        </w:rPr>
        <w:t>’</w:t>
      </w:r>
      <w:r w:rsidR="00F51F23" w:rsidRPr="00F51F23">
        <w:rPr>
          <w:rFonts w:ascii="Arial" w:eastAsia="Times New Roman" w:hAnsi="Arial" w:cs="Arial"/>
          <w:sz w:val="16"/>
          <w:szCs w:val="16"/>
        </w:rPr>
        <w:t xml:space="preserve"> compensation, employment insurance and group insurance premiums, pension contributions and similar expenses incurred with respect to labour referred to above in 2.2.4.1;</w:t>
      </w:r>
    </w:p>
    <w:p w14:paraId="2123D902"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Calibri" w:hAnsi="Arial" w:cs="Arial"/>
          <w:sz w:val="16"/>
          <w:szCs w:val="16"/>
          <w:lang w:val="en-CA"/>
        </w:rPr>
        <w:t>2.2.4.5</w:t>
      </w:r>
      <w:r>
        <w:rPr>
          <w:rFonts w:ascii="Arial" w:eastAsia="Calibri" w:hAnsi="Arial" w:cs="Arial"/>
          <w:sz w:val="16"/>
          <w:szCs w:val="16"/>
          <w:lang w:val="en-CA"/>
        </w:rPr>
        <w:tab/>
        <w:t>t</w:t>
      </w:r>
      <w:r w:rsidR="00F51F23" w:rsidRPr="00F51F23">
        <w:rPr>
          <w:rFonts w:ascii="Arial" w:eastAsia="Times New Roman" w:hAnsi="Arial" w:cs="Arial"/>
          <w:sz w:val="16"/>
          <w:szCs w:val="16"/>
        </w:rPr>
        <w:t>axes on land and buildings in Canada;</w:t>
      </w:r>
    </w:p>
    <w:p w14:paraId="2123D903"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2.2.4.6</w:t>
      </w:r>
      <w:r>
        <w:rPr>
          <w:rFonts w:ascii="Arial" w:eastAsia="Times New Roman" w:hAnsi="Arial" w:cs="Arial"/>
          <w:sz w:val="16"/>
          <w:szCs w:val="16"/>
        </w:rPr>
        <w:tab/>
        <w:t>f</w:t>
      </w:r>
      <w:r w:rsidR="00F51F23" w:rsidRPr="00F51F23">
        <w:rPr>
          <w:rFonts w:ascii="Arial" w:eastAsia="Times New Roman" w:hAnsi="Arial" w:cs="Arial"/>
          <w:sz w:val="16"/>
          <w:szCs w:val="16"/>
        </w:rPr>
        <w:t>ire and other insurance premiums relative to production inventories and the production plant and its equipment, paid to a company authorized by the laws of Canada or any province to carry on business in Canada or such province;</w:t>
      </w:r>
    </w:p>
    <w:p w14:paraId="2123D904"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2.2.4.7</w:t>
      </w:r>
      <w:r>
        <w:rPr>
          <w:rFonts w:ascii="Arial" w:eastAsia="Times New Roman" w:hAnsi="Arial" w:cs="Arial"/>
          <w:sz w:val="16"/>
          <w:szCs w:val="16"/>
        </w:rPr>
        <w:tab/>
        <w:t>i</w:t>
      </w:r>
      <w:r w:rsidR="00F51F23" w:rsidRPr="00F51F23">
        <w:rPr>
          <w:rFonts w:ascii="Arial" w:eastAsia="Times New Roman" w:hAnsi="Arial" w:cs="Arial"/>
          <w:sz w:val="16"/>
          <w:szCs w:val="16"/>
        </w:rPr>
        <w:t>nsurance purchased specifically from a company authorized by the laws of Canad</w:t>
      </w:r>
      <w:r w:rsidR="00F51F23">
        <w:rPr>
          <w:rFonts w:ascii="Arial" w:eastAsia="Times New Roman" w:hAnsi="Arial" w:cs="Arial"/>
          <w:sz w:val="16"/>
          <w:szCs w:val="16"/>
        </w:rPr>
        <w:t xml:space="preserve">a or any province to carry </w:t>
      </w:r>
      <w:r w:rsidR="00F51F23" w:rsidRPr="00F51F23">
        <w:rPr>
          <w:rFonts w:ascii="Arial" w:eastAsia="Times New Roman" w:hAnsi="Arial" w:cs="Arial"/>
          <w:sz w:val="16"/>
          <w:szCs w:val="16"/>
        </w:rPr>
        <w:t>on business in Canada or such province;</w:t>
      </w:r>
    </w:p>
    <w:p w14:paraId="2123D905"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2.2.4.8</w:t>
      </w:r>
      <w:r>
        <w:rPr>
          <w:rFonts w:ascii="Arial" w:eastAsia="Times New Roman" w:hAnsi="Arial" w:cs="Arial"/>
          <w:sz w:val="16"/>
          <w:szCs w:val="16"/>
        </w:rPr>
        <w:tab/>
        <w:t>r</w:t>
      </w:r>
      <w:r w:rsidR="00F51F23" w:rsidRPr="00F51F23">
        <w:rPr>
          <w:rFonts w:ascii="Arial" w:eastAsia="Times New Roman" w:hAnsi="Arial" w:cs="Arial"/>
          <w:sz w:val="16"/>
          <w:szCs w:val="16"/>
        </w:rPr>
        <w:t>ent of factory or office premises paid to a registered owner in Canada;</w:t>
      </w:r>
    </w:p>
    <w:p w14:paraId="2123D906"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2.2.4.9</w:t>
      </w:r>
      <w:r>
        <w:rPr>
          <w:rFonts w:ascii="Arial" w:eastAsia="Times New Roman" w:hAnsi="Arial" w:cs="Arial"/>
          <w:sz w:val="16"/>
          <w:szCs w:val="16"/>
        </w:rPr>
        <w:tab/>
        <w:t>m</w:t>
      </w:r>
      <w:r w:rsidR="00F51F23" w:rsidRPr="00F51F23">
        <w:rPr>
          <w:rFonts w:ascii="Arial" w:eastAsia="Times New Roman" w:hAnsi="Arial" w:cs="Arial"/>
          <w:sz w:val="16"/>
          <w:szCs w:val="16"/>
        </w:rPr>
        <w:t>aintenance and repairs to buildings, machinery and equipment used for production purposes that is executed in Canada;</w:t>
      </w:r>
    </w:p>
    <w:p w14:paraId="2123D907"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2.2.4.10</w:t>
      </w:r>
      <w:r>
        <w:rPr>
          <w:rFonts w:ascii="Arial" w:eastAsia="Times New Roman" w:hAnsi="Arial" w:cs="Arial"/>
          <w:sz w:val="16"/>
          <w:szCs w:val="16"/>
        </w:rPr>
        <w:tab/>
        <w:t>t</w:t>
      </w:r>
      <w:r w:rsidR="00F51F23" w:rsidRPr="00F51F23">
        <w:rPr>
          <w:rFonts w:ascii="Arial" w:eastAsia="Times New Roman" w:hAnsi="Arial" w:cs="Arial"/>
          <w:sz w:val="16"/>
          <w:szCs w:val="16"/>
        </w:rPr>
        <w:t>ools, dies, jigs, fixtures and other similar plant equipment items of a non-permanent nature that have been designed, developed or manufactured in Canada;</w:t>
      </w:r>
    </w:p>
    <w:p w14:paraId="2123D908"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2.2.4.11</w:t>
      </w:r>
      <w:r>
        <w:rPr>
          <w:rFonts w:ascii="Arial" w:eastAsia="Times New Roman" w:hAnsi="Arial" w:cs="Arial"/>
          <w:sz w:val="16"/>
          <w:szCs w:val="16"/>
        </w:rPr>
        <w:tab/>
        <w:t>e</w:t>
      </w:r>
      <w:r w:rsidR="00F51F23" w:rsidRPr="00F51F23">
        <w:rPr>
          <w:rFonts w:ascii="Arial" w:eastAsia="Times New Roman" w:hAnsi="Arial" w:cs="Arial"/>
          <w:sz w:val="16"/>
          <w:szCs w:val="16"/>
        </w:rPr>
        <w:t>ngineering and professional services, experimental work and product or process development work executed and completed in Canada;</w:t>
      </w:r>
    </w:p>
    <w:p w14:paraId="2123D909"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2.2.4.12</w:t>
      </w:r>
      <w:r>
        <w:rPr>
          <w:rFonts w:ascii="Arial" w:eastAsia="Times New Roman" w:hAnsi="Arial" w:cs="Arial"/>
          <w:sz w:val="16"/>
          <w:szCs w:val="16"/>
        </w:rPr>
        <w:tab/>
        <w:t>p</w:t>
      </w:r>
      <w:r w:rsidR="00F51F23" w:rsidRPr="00F51F23">
        <w:rPr>
          <w:rFonts w:ascii="Arial" w:eastAsia="Times New Roman" w:hAnsi="Arial" w:cs="Arial"/>
          <w:sz w:val="16"/>
          <w:szCs w:val="16"/>
        </w:rPr>
        <w:t>ertinent miscellaneous factory and office expenses, such as: administrative and general expenses; depreciation with respect to production machinery and permanent plant equipment and the installation costs of such machinery and equipment; and, a capital allowance not exceeding five (5) % of the total capital outlay incurred for buildings in Canada owned by the producer of the work;</w:t>
      </w:r>
    </w:p>
    <w:p w14:paraId="2123D90A"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2.2.4.13</w:t>
      </w:r>
      <w:r>
        <w:rPr>
          <w:rFonts w:ascii="Arial" w:eastAsia="Times New Roman" w:hAnsi="Arial" w:cs="Arial"/>
          <w:sz w:val="16"/>
          <w:szCs w:val="16"/>
        </w:rPr>
        <w:tab/>
        <w:t>p</w:t>
      </w:r>
      <w:r w:rsidR="00F51F23" w:rsidRPr="00F51F23">
        <w:rPr>
          <w:rFonts w:ascii="Arial" w:eastAsia="Times New Roman" w:hAnsi="Arial" w:cs="Arial"/>
          <w:sz w:val="16"/>
          <w:szCs w:val="16"/>
        </w:rPr>
        <w:t xml:space="preserve">ersonal travel expenses, including Canadian carriers, accommodations and meals, for </w:t>
      </w:r>
      <w:r w:rsidR="00F51F23" w:rsidRPr="00F51F23">
        <w:rPr>
          <w:rFonts w:ascii="Arial" w:eastAsia="Times New Roman" w:hAnsi="Arial" w:cs="Arial"/>
          <w:sz w:val="16"/>
          <w:szCs w:val="16"/>
        </w:rPr>
        <w:lastRenderedPageBreak/>
        <w:t>travel associated with Direct IRB activities in this (insert project name) Contract;</w:t>
      </w:r>
    </w:p>
    <w:p w14:paraId="2123D90B" w14:textId="77777777" w:rsidR="00F51F23" w:rsidRDefault="006E11DF" w:rsidP="00193983">
      <w:pPr>
        <w:widowControl w:val="0"/>
        <w:spacing w:after="240" w:line="240" w:lineRule="atLeast"/>
        <w:ind w:left="2552" w:right="442" w:hanging="851"/>
        <w:jc w:val="both"/>
        <w:rPr>
          <w:rFonts w:ascii="Arial" w:eastAsia="Times New Roman" w:hAnsi="Arial" w:cs="Arial"/>
          <w:sz w:val="16"/>
          <w:szCs w:val="16"/>
        </w:rPr>
      </w:pPr>
      <w:r>
        <w:rPr>
          <w:rFonts w:ascii="Arial" w:eastAsia="Times New Roman" w:hAnsi="Arial" w:cs="Arial"/>
          <w:sz w:val="16"/>
          <w:szCs w:val="16"/>
        </w:rPr>
        <w:t>2.2.4.14</w:t>
      </w:r>
      <w:r>
        <w:rPr>
          <w:rFonts w:ascii="Arial" w:eastAsia="Times New Roman" w:hAnsi="Arial" w:cs="Arial"/>
          <w:sz w:val="16"/>
          <w:szCs w:val="16"/>
        </w:rPr>
        <w:tab/>
        <w:t>f</w:t>
      </w:r>
      <w:r w:rsidR="00F51F23" w:rsidRPr="00F51F23">
        <w:rPr>
          <w:rFonts w:ascii="Arial" w:eastAsia="Times New Roman" w:hAnsi="Arial" w:cs="Arial"/>
          <w:sz w:val="16"/>
          <w:szCs w:val="16"/>
        </w:rPr>
        <w:t>ees paid for servic</w:t>
      </w:r>
      <w:r>
        <w:rPr>
          <w:rFonts w:ascii="Arial" w:eastAsia="Times New Roman" w:hAnsi="Arial" w:cs="Arial"/>
          <w:sz w:val="16"/>
          <w:szCs w:val="16"/>
        </w:rPr>
        <w:t>es not elsewhere specified; and</w:t>
      </w:r>
    </w:p>
    <w:p w14:paraId="2123D90C" w14:textId="77777777" w:rsidR="00F51F23" w:rsidRPr="006E11DF" w:rsidRDefault="006E11DF" w:rsidP="00193983">
      <w:pPr>
        <w:pStyle w:val="ListParagraph"/>
        <w:widowControl w:val="0"/>
        <w:numPr>
          <w:ilvl w:val="3"/>
          <w:numId w:val="41"/>
        </w:numPr>
        <w:spacing w:after="240" w:line="240" w:lineRule="atLeast"/>
        <w:ind w:left="2552" w:right="442"/>
        <w:contextualSpacing w:val="0"/>
        <w:jc w:val="both"/>
        <w:rPr>
          <w:rFonts w:ascii="Arial" w:eastAsia="Times New Roman" w:hAnsi="Arial" w:cs="Arial"/>
          <w:sz w:val="16"/>
          <w:szCs w:val="16"/>
        </w:rPr>
      </w:pPr>
      <w:r w:rsidRPr="006E11DF">
        <w:rPr>
          <w:rFonts w:ascii="Arial" w:eastAsia="Times New Roman" w:hAnsi="Arial" w:cs="Arial"/>
          <w:sz w:val="16"/>
          <w:szCs w:val="16"/>
        </w:rPr>
        <w:t>p</w:t>
      </w:r>
      <w:r w:rsidR="00F51F23" w:rsidRPr="006E11DF">
        <w:rPr>
          <w:rFonts w:ascii="Arial" w:eastAsia="Times New Roman" w:hAnsi="Arial" w:cs="Arial"/>
          <w:sz w:val="16"/>
          <w:szCs w:val="16"/>
        </w:rPr>
        <w:t>re-tax net profit upon which Canadian taxes are paid or are payable.</w:t>
      </w:r>
    </w:p>
    <w:p w14:paraId="2123D90D" w14:textId="77777777" w:rsidR="00F51F23" w:rsidRPr="006E11DF" w:rsidRDefault="00F51F23" w:rsidP="00193983">
      <w:pPr>
        <w:pStyle w:val="ListParagraph"/>
        <w:numPr>
          <w:ilvl w:val="1"/>
          <w:numId w:val="41"/>
        </w:numPr>
        <w:spacing w:after="240" w:line="240" w:lineRule="atLeast"/>
        <w:ind w:left="1134"/>
        <w:jc w:val="both"/>
        <w:rPr>
          <w:rFonts w:ascii="Arial" w:eastAsia="Calibri" w:hAnsi="Arial" w:cs="Arial"/>
          <w:b/>
          <w:bCs/>
          <w:sz w:val="16"/>
          <w:szCs w:val="16"/>
          <w:lang w:val="en-CA"/>
        </w:rPr>
      </w:pPr>
      <w:r w:rsidRPr="006E11DF">
        <w:rPr>
          <w:rFonts w:ascii="Arial" w:eastAsia="Calibri" w:hAnsi="Arial" w:cs="Arial"/>
          <w:b/>
          <w:bCs/>
          <w:sz w:val="16"/>
          <w:szCs w:val="16"/>
        </w:rPr>
        <w:t xml:space="preserve">Costs or Business Activities that are </w:t>
      </w:r>
      <w:r w:rsidRPr="00193983">
        <w:rPr>
          <w:rFonts w:ascii="Arial" w:eastAsia="Calibri" w:hAnsi="Arial" w:cs="Arial"/>
          <w:b/>
          <w:bCs/>
          <w:sz w:val="16"/>
          <w:szCs w:val="16"/>
          <w:u w:val="single"/>
        </w:rPr>
        <w:t>Ineligible</w:t>
      </w:r>
      <w:r w:rsidRPr="006E11DF">
        <w:rPr>
          <w:rFonts w:ascii="Arial" w:eastAsia="Calibri" w:hAnsi="Arial" w:cs="Arial"/>
          <w:b/>
          <w:bCs/>
          <w:sz w:val="16"/>
          <w:szCs w:val="16"/>
        </w:rPr>
        <w:t xml:space="preserve"> for IRB</w:t>
      </w:r>
      <w:r w:rsidR="00193983">
        <w:rPr>
          <w:rFonts w:ascii="Arial" w:eastAsia="Calibri" w:hAnsi="Arial" w:cs="Arial"/>
          <w:b/>
          <w:bCs/>
          <w:sz w:val="16"/>
          <w:szCs w:val="16"/>
        </w:rPr>
        <w:t xml:space="preserve"> Credit</w:t>
      </w:r>
    </w:p>
    <w:p w14:paraId="2123D90E" w14:textId="77777777" w:rsidR="00F51F23" w:rsidRPr="00F51F23" w:rsidRDefault="006E11DF" w:rsidP="006E11DF">
      <w:p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2.3.1</w:t>
      </w:r>
      <w:r>
        <w:rPr>
          <w:rFonts w:ascii="Arial" w:eastAsia="Calibri" w:hAnsi="Arial" w:cs="Arial"/>
          <w:sz w:val="16"/>
          <w:szCs w:val="16"/>
        </w:rPr>
        <w:tab/>
      </w:r>
      <w:r w:rsidR="00193983">
        <w:rPr>
          <w:rFonts w:ascii="Arial" w:eastAsia="Calibri" w:hAnsi="Arial" w:cs="Arial"/>
          <w:sz w:val="16"/>
          <w:szCs w:val="16"/>
        </w:rPr>
        <w:t>t</w:t>
      </w:r>
      <w:r w:rsidR="00F51F23" w:rsidRPr="00F51F23">
        <w:rPr>
          <w:rFonts w:ascii="Arial" w:eastAsia="Calibri" w:hAnsi="Arial" w:cs="Arial"/>
          <w:sz w:val="16"/>
          <w:szCs w:val="16"/>
        </w:rPr>
        <w:t>he value of materials, labour and services imported into Canada;</w:t>
      </w:r>
    </w:p>
    <w:p w14:paraId="2123D90F" w14:textId="77777777" w:rsidR="00F51F23" w:rsidRPr="00F51F23" w:rsidRDefault="00193983" w:rsidP="006E11DF">
      <w:pPr>
        <w:numPr>
          <w:ilvl w:val="2"/>
          <w:numId w:val="42"/>
        </w:numPr>
        <w:spacing w:after="240" w:line="240" w:lineRule="atLeast"/>
        <w:ind w:left="1701"/>
        <w:jc w:val="both"/>
        <w:rPr>
          <w:rFonts w:ascii="Arial" w:eastAsia="Calibri" w:hAnsi="Arial" w:cs="Arial"/>
          <w:sz w:val="16"/>
          <w:szCs w:val="16"/>
        </w:rPr>
      </w:pPr>
      <w:r>
        <w:rPr>
          <w:rFonts w:ascii="Arial" w:eastAsia="Calibri" w:hAnsi="Arial" w:cs="Arial"/>
          <w:sz w:val="16"/>
          <w:szCs w:val="16"/>
        </w:rPr>
        <w:t>i</w:t>
      </w:r>
      <w:r w:rsidR="00F51F23" w:rsidRPr="00F51F23">
        <w:rPr>
          <w:rFonts w:ascii="Arial" w:eastAsia="Calibri" w:hAnsi="Arial" w:cs="Arial"/>
          <w:sz w:val="16"/>
          <w:szCs w:val="16"/>
        </w:rPr>
        <w:t xml:space="preserve">n the case of Indirect IRB, </w:t>
      </w:r>
      <w:r>
        <w:rPr>
          <w:rFonts w:ascii="Arial" w:eastAsia="Calibri" w:hAnsi="Arial" w:cs="Arial"/>
          <w:sz w:val="16"/>
          <w:szCs w:val="16"/>
        </w:rPr>
        <w:t>the value of raw materials and semi-processed g</w:t>
      </w:r>
      <w:r w:rsidR="00F51F23" w:rsidRPr="00F51F23">
        <w:rPr>
          <w:rFonts w:ascii="Arial" w:eastAsia="Calibri" w:hAnsi="Arial" w:cs="Arial"/>
          <w:sz w:val="16"/>
          <w:szCs w:val="16"/>
        </w:rPr>
        <w:t>oods exported from Canada;</w:t>
      </w:r>
    </w:p>
    <w:p w14:paraId="2123D910"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t</w:t>
      </w:r>
      <w:r w:rsidR="00F51F23" w:rsidRPr="00F51F23">
        <w:rPr>
          <w:rFonts w:ascii="Arial" w:eastAsia="Calibri" w:hAnsi="Arial" w:cs="Arial"/>
          <w:sz w:val="16"/>
          <w:szCs w:val="16"/>
        </w:rPr>
        <w:t>he value of any living, relocation costs and remuneration paid to non-Canadians for work on the Project;</w:t>
      </w:r>
    </w:p>
    <w:p w14:paraId="2123D911"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t</w:t>
      </w:r>
      <w:r w:rsidR="00F51F23" w:rsidRPr="00F51F23">
        <w:rPr>
          <w:rFonts w:ascii="Arial" w:eastAsia="Calibri" w:hAnsi="Arial" w:cs="Arial"/>
          <w:sz w:val="16"/>
          <w:szCs w:val="16"/>
        </w:rPr>
        <w:t>he amount of all Canadian Excise Taxes, Import Duties, Federal and Provincial Sales Taxes, Goods and Services Taxes, Harmonized Sales Taxes and other Canadian duties;</w:t>
      </w:r>
    </w:p>
    <w:p w14:paraId="2123D912"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t</w:t>
      </w:r>
      <w:r w:rsidR="00F51F23" w:rsidRPr="00F51F23">
        <w:rPr>
          <w:rFonts w:ascii="Arial" w:eastAsia="Calibri" w:hAnsi="Arial" w:cs="Arial"/>
          <w:sz w:val="16"/>
          <w:szCs w:val="16"/>
        </w:rPr>
        <w:t xml:space="preserve">he value of goods and services with respect to which IRB Credit has been received or is being claimed by the </w:t>
      </w:r>
      <w:r>
        <w:rPr>
          <w:rFonts w:ascii="Arial" w:eastAsia="Calibri" w:hAnsi="Arial" w:cs="Arial"/>
          <w:sz w:val="16"/>
          <w:szCs w:val="16"/>
        </w:rPr>
        <w:t xml:space="preserve">Supplier </w:t>
      </w:r>
      <w:r w:rsidR="00F51F23" w:rsidRPr="00F51F23">
        <w:rPr>
          <w:rFonts w:ascii="Arial" w:eastAsia="Calibri" w:hAnsi="Arial" w:cs="Arial"/>
          <w:sz w:val="16"/>
          <w:szCs w:val="16"/>
        </w:rPr>
        <w:t>or its Eligible Parties as an IRB to Canada under any other IRB Obligation or agreement;</w:t>
      </w:r>
    </w:p>
    <w:p w14:paraId="2123D913"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a</w:t>
      </w:r>
      <w:r w:rsidR="00F51F23" w:rsidRPr="00F51F23">
        <w:rPr>
          <w:rFonts w:ascii="Arial" w:eastAsia="Calibri" w:hAnsi="Arial" w:cs="Arial"/>
          <w:sz w:val="16"/>
          <w:szCs w:val="16"/>
        </w:rPr>
        <w:t>ny proposal or bid preparations costs;</w:t>
      </w:r>
    </w:p>
    <w:p w14:paraId="2123D914"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a</w:t>
      </w:r>
      <w:r w:rsidR="00F51F23" w:rsidRPr="00F51F23">
        <w:rPr>
          <w:rFonts w:ascii="Arial" w:eastAsia="Calibri" w:hAnsi="Arial" w:cs="Arial"/>
          <w:sz w:val="16"/>
          <w:szCs w:val="16"/>
        </w:rPr>
        <w:t>ll transportation or travel costs not covered under 2.2.3 or 2.2.4.13;</w:t>
      </w:r>
    </w:p>
    <w:p w14:paraId="2123D915"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o</w:t>
      </w:r>
      <w:r w:rsidR="00F51F23" w:rsidRPr="00F51F23">
        <w:rPr>
          <w:rFonts w:ascii="Arial" w:eastAsia="Calibri" w:hAnsi="Arial" w:cs="Arial"/>
          <w:sz w:val="16"/>
          <w:szCs w:val="16"/>
        </w:rPr>
        <w:t>bligations of the Federal Government (e.g. government furnished equipment</w:t>
      </w:r>
      <w:r>
        <w:rPr>
          <w:rFonts w:ascii="Arial" w:eastAsia="Calibri" w:hAnsi="Arial" w:cs="Arial"/>
          <w:sz w:val="16"/>
          <w:szCs w:val="16"/>
        </w:rPr>
        <w:t xml:space="preserve"> (CFX under the Subcontract</w:t>
      </w:r>
      <w:r w:rsidR="00F51F23" w:rsidRPr="00F51F23">
        <w:rPr>
          <w:rFonts w:ascii="Arial" w:eastAsia="Calibri" w:hAnsi="Arial" w:cs="Arial"/>
          <w:sz w:val="16"/>
          <w:szCs w:val="16"/>
        </w:rPr>
        <w:t>);</w:t>
      </w:r>
    </w:p>
    <w:p w14:paraId="2123D916"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l</w:t>
      </w:r>
      <w:r w:rsidR="00F51F23" w:rsidRPr="00F51F23">
        <w:rPr>
          <w:rFonts w:ascii="Arial" w:eastAsia="Calibri" w:hAnsi="Arial" w:cs="Arial"/>
          <w:sz w:val="16"/>
          <w:szCs w:val="16"/>
        </w:rPr>
        <w:t>icense fees paid by the Canadian IRB Recipient and any on-going royalty payments;</w:t>
      </w:r>
    </w:p>
    <w:p w14:paraId="2123D917" w14:textId="77777777" w:rsidR="00F51F23" w:rsidRPr="00F51F23" w:rsidRDefault="00F51F23" w:rsidP="006E11DF">
      <w:pPr>
        <w:numPr>
          <w:ilvl w:val="2"/>
          <w:numId w:val="42"/>
        </w:numPr>
        <w:spacing w:after="240" w:line="240" w:lineRule="atLeast"/>
        <w:ind w:left="1701" w:hanging="567"/>
        <w:jc w:val="both"/>
        <w:rPr>
          <w:rFonts w:ascii="Arial" w:eastAsia="Calibri" w:hAnsi="Arial" w:cs="Arial"/>
          <w:sz w:val="16"/>
          <w:szCs w:val="16"/>
        </w:rPr>
      </w:pPr>
      <w:r w:rsidRPr="00F51F23">
        <w:rPr>
          <w:rFonts w:ascii="Arial" w:eastAsia="Calibri" w:hAnsi="Arial" w:cs="Arial"/>
          <w:sz w:val="16"/>
          <w:szCs w:val="16"/>
        </w:rPr>
        <w:t xml:space="preserve">IRB Transactions claimed by a </w:t>
      </w:r>
      <w:r w:rsidR="00193983">
        <w:rPr>
          <w:rFonts w:ascii="Arial" w:eastAsia="Calibri" w:hAnsi="Arial" w:cs="Arial"/>
          <w:sz w:val="16"/>
          <w:szCs w:val="16"/>
        </w:rPr>
        <w:t>Supplier</w:t>
      </w:r>
      <w:r w:rsidRPr="00F51F23">
        <w:rPr>
          <w:rFonts w:ascii="Arial" w:eastAsia="Calibri" w:hAnsi="Arial" w:cs="Arial"/>
          <w:sz w:val="16"/>
          <w:szCs w:val="16"/>
        </w:rPr>
        <w:t xml:space="preserve"> that pertain</w:t>
      </w:r>
      <w:r w:rsidR="00193983">
        <w:rPr>
          <w:rFonts w:ascii="Arial" w:eastAsia="Calibri" w:hAnsi="Arial" w:cs="Arial"/>
          <w:sz w:val="16"/>
          <w:szCs w:val="16"/>
        </w:rPr>
        <w:t>s</w:t>
      </w:r>
      <w:r w:rsidRPr="00F51F23">
        <w:rPr>
          <w:rFonts w:ascii="Arial" w:eastAsia="Calibri" w:hAnsi="Arial" w:cs="Arial"/>
          <w:sz w:val="16"/>
          <w:szCs w:val="16"/>
        </w:rPr>
        <w:t xml:space="preserve"> to its influence or that of one of its Eligible Parties over any country's purchasing agent/department;</w:t>
      </w:r>
    </w:p>
    <w:p w14:paraId="2123D918"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i</w:t>
      </w:r>
      <w:r w:rsidR="00F51F23" w:rsidRPr="00F51F23">
        <w:rPr>
          <w:rFonts w:ascii="Arial" w:eastAsia="Calibri" w:hAnsi="Arial" w:cs="Arial"/>
          <w:sz w:val="16"/>
          <w:szCs w:val="16"/>
        </w:rPr>
        <w:t>nterest costs associated with letters of credit or other financial instruments to support IRB Transactions;</w:t>
      </w:r>
    </w:p>
    <w:p w14:paraId="2123D919" w14:textId="77777777" w:rsidR="00F51F23" w:rsidRPr="00F51F23" w:rsidRDefault="00193983" w:rsidP="006E11DF">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f</w:t>
      </w:r>
      <w:r w:rsidR="00F51F23" w:rsidRPr="00F51F23">
        <w:rPr>
          <w:rFonts w:ascii="Arial" w:eastAsia="Calibri" w:hAnsi="Arial" w:cs="Arial"/>
          <w:sz w:val="16"/>
          <w:szCs w:val="16"/>
        </w:rPr>
        <w:t>ee</w:t>
      </w:r>
      <w:r>
        <w:rPr>
          <w:rFonts w:ascii="Arial" w:eastAsia="Calibri" w:hAnsi="Arial" w:cs="Arial"/>
          <w:sz w:val="16"/>
          <w:szCs w:val="16"/>
        </w:rPr>
        <w:t xml:space="preserve">s paid to lobbyists (as per Canada’s </w:t>
      </w:r>
      <w:r w:rsidR="00F51F23" w:rsidRPr="00F51F23">
        <w:rPr>
          <w:rFonts w:ascii="Arial" w:eastAsia="Calibri" w:hAnsi="Arial" w:cs="Arial"/>
          <w:sz w:val="16"/>
          <w:szCs w:val="16"/>
        </w:rPr>
        <w:t>Lobbying Act); and</w:t>
      </w:r>
    </w:p>
    <w:p w14:paraId="2123D91A" w14:textId="77777777" w:rsidR="00BA7F66" w:rsidRPr="00193983" w:rsidRDefault="00193983" w:rsidP="00193983">
      <w:pPr>
        <w:numPr>
          <w:ilvl w:val="2"/>
          <w:numId w:val="42"/>
        </w:numPr>
        <w:spacing w:after="240" w:line="240" w:lineRule="atLeast"/>
        <w:ind w:left="1701" w:hanging="567"/>
        <w:jc w:val="both"/>
        <w:rPr>
          <w:rFonts w:ascii="Arial" w:eastAsia="Calibri" w:hAnsi="Arial" w:cs="Arial"/>
          <w:sz w:val="16"/>
          <w:szCs w:val="16"/>
        </w:rPr>
      </w:pPr>
      <w:r>
        <w:rPr>
          <w:rFonts w:ascii="Arial" w:eastAsia="Calibri" w:hAnsi="Arial" w:cs="Arial"/>
          <w:sz w:val="16"/>
          <w:szCs w:val="16"/>
        </w:rPr>
        <w:t>f</w:t>
      </w:r>
      <w:r w:rsidR="00F51F23" w:rsidRPr="00F51F23">
        <w:rPr>
          <w:rFonts w:ascii="Arial" w:eastAsia="Calibri" w:hAnsi="Arial" w:cs="Arial"/>
          <w:sz w:val="16"/>
          <w:szCs w:val="16"/>
        </w:rPr>
        <w:t>ees paid to third-party consultants or agents for work related to obt</w:t>
      </w:r>
      <w:r>
        <w:rPr>
          <w:rFonts w:ascii="Arial" w:eastAsia="Calibri" w:hAnsi="Arial" w:cs="Arial"/>
          <w:sz w:val="16"/>
          <w:szCs w:val="16"/>
        </w:rPr>
        <w:t>aining IRB Credit against this Subc</w:t>
      </w:r>
      <w:r w:rsidR="00F51F23" w:rsidRPr="00F51F23">
        <w:rPr>
          <w:rFonts w:ascii="Arial" w:eastAsia="Calibri" w:hAnsi="Arial" w:cs="Arial"/>
          <w:sz w:val="16"/>
          <w:szCs w:val="16"/>
        </w:rPr>
        <w:t xml:space="preserve">ontract. </w:t>
      </w:r>
      <w:r>
        <w:rPr>
          <w:rFonts w:ascii="Arial" w:eastAsia="Calibri" w:hAnsi="Arial" w:cs="Arial"/>
          <w:sz w:val="16"/>
          <w:szCs w:val="16"/>
        </w:rPr>
        <w:t xml:space="preserve"> </w:t>
      </w:r>
      <w:r w:rsidR="00F51F23" w:rsidRPr="00F51F23">
        <w:rPr>
          <w:rFonts w:ascii="Arial" w:eastAsia="Calibri" w:hAnsi="Arial" w:cs="Arial"/>
          <w:sz w:val="16"/>
          <w:szCs w:val="16"/>
        </w:rPr>
        <w:t xml:space="preserve">This includes, but is not limited to, providing advice on the IRB Policy, preparation of IRB Transactions and/or reports, representing the interests of the </w:t>
      </w:r>
      <w:r>
        <w:rPr>
          <w:rFonts w:ascii="Arial" w:eastAsia="Calibri" w:hAnsi="Arial" w:cs="Arial"/>
          <w:sz w:val="16"/>
          <w:szCs w:val="16"/>
        </w:rPr>
        <w:t>Supplier</w:t>
      </w:r>
      <w:r w:rsidR="00F51F23" w:rsidRPr="00F51F23">
        <w:rPr>
          <w:rFonts w:ascii="Arial" w:eastAsia="Calibri" w:hAnsi="Arial" w:cs="Arial"/>
          <w:sz w:val="16"/>
          <w:szCs w:val="16"/>
        </w:rPr>
        <w:t xml:space="preserve"> to the IRB Authority, and/or searching for potential recipient firms.</w:t>
      </w:r>
    </w:p>
    <w:sectPr w:rsidR="00BA7F66" w:rsidRPr="00193983" w:rsidSect="00592EB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D91D" w14:textId="77777777" w:rsidR="009B7B49" w:rsidRDefault="009B7B49" w:rsidP="0095032B">
      <w:pPr>
        <w:spacing w:after="0" w:line="240" w:lineRule="auto"/>
      </w:pPr>
      <w:r>
        <w:separator/>
      </w:r>
    </w:p>
  </w:endnote>
  <w:endnote w:type="continuationSeparator" w:id="0">
    <w:p w14:paraId="2123D91E" w14:textId="77777777" w:rsidR="009B7B49" w:rsidRDefault="009B7B49"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E2F67" w14:textId="77777777" w:rsidR="002D2543" w:rsidRDefault="002D2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F45A7" w14:paraId="2123D92F" w14:textId="77777777" w:rsidTr="00541490">
      <w:tc>
        <w:tcPr>
          <w:tcW w:w="3192" w:type="dxa"/>
        </w:tcPr>
        <w:p w14:paraId="2123D92C" w14:textId="77777777" w:rsidR="004F45A7" w:rsidRPr="00EC4367" w:rsidRDefault="004F45A7" w:rsidP="00894452">
          <w:pPr>
            <w:pStyle w:val="Footer"/>
            <w:rPr>
              <w:rFonts w:ascii="Arial" w:eastAsiaTheme="majorEastAsia" w:hAnsi="Arial" w:cs="Arial"/>
              <w:color w:val="7F7F7F" w:themeColor="text1" w:themeTint="80"/>
              <w:sz w:val="12"/>
              <w:szCs w:val="12"/>
            </w:rPr>
          </w:pPr>
        </w:p>
      </w:tc>
      <w:tc>
        <w:tcPr>
          <w:tcW w:w="3192" w:type="dxa"/>
        </w:tcPr>
        <w:p w14:paraId="2123D92D" w14:textId="77777777" w:rsidR="004F45A7" w:rsidRPr="00EC4367" w:rsidRDefault="004F45A7" w:rsidP="00541490">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1081978679"/>
            <w:docPartObj>
              <w:docPartGallery w:val="Page Numbers (Top of Page)"/>
              <w:docPartUnique/>
            </w:docPartObj>
          </w:sdtPr>
          <w:sdtEndPr/>
          <w:sdtContent>
            <w:p w14:paraId="2123D92E" w14:textId="77777777" w:rsidR="004F45A7" w:rsidRPr="002F7EC1" w:rsidRDefault="004F45A7" w:rsidP="00541490">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2D2543">
                <w:rPr>
                  <w:rFonts w:ascii="Arial" w:hAnsi="Arial" w:cs="Arial"/>
                  <w:noProof/>
                  <w:sz w:val="16"/>
                  <w:szCs w:val="16"/>
                  <w:lang w:val="en-GB"/>
                </w:rPr>
                <w:t>5</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2D2543">
                <w:rPr>
                  <w:rFonts w:ascii="Arial" w:hAnsi="Arial" w:cs="Arial"/>
                  <w:noProof/>
                  <w:sz w:val="16"/>
                  <w:szCs w:val="16"/>
                  <w:lang w:val="en-GB"/>
                </w:rPr>
                <w:t>5</w:t>
              </w:r>
              <w:r w:rsidRPr="00D366F8">
                <w:rPr>
                  <w:rFonts w:ascii="Arial" w:hAnsi="Arial" w:cs="Arial"/>
                  <w:noProof/>
                  <w:sz w:val="16"/>
                  <w:szCs w:val="16"/>
                  <w:lang w:val="en-GB"/>
                </w:rPr>
                <w:fldChar w:fldCharType="end"/>
              </w:r>
            </w:p>
          </w:sdtContent>
        </w:sdt>
      </w:tc>
    </w:tr>
    <w:tr w:rsidR="004F45A7" w14:paraId="2123D933" w14:textId="77777777" w:rsidTr="00541490">
      <w:tc>
        <w:tcPr>
          <w:tcW w:w="3192" w:type="dxa"/>
        </w:tcPr>
        <w:p w14:paraId="2123D930" w14:textId="77777777" w:rsidR="004F45A7" w:rsidRPr="00EC4367" w:rsidRDefault="004F45A7" w:rsidP="00541490">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EC4367">
            <w:rPr>
              <w:rFonts w:ascii="Arial" w:eastAsiaTheme="majorEastAsia" w:hAnsi="Arial" w:cs="Arial"/>
              <w:color w:val="7F7F7F" w:themeColor="text1" w:themeTint="80"/>
              <w:sz w:val="12"/>
              <w:szCs w:val="12"/>
              <w:highlight w:val="yellow"/>
            </w:rPr>
            <w:t>_____</w:t>
          </w:r>
        </w:p>
      </w:tc>
      <w:tc>
        <w:tcPr>
          <w:tcW w:w="3192" w:type="dxa"/>
        </w:tcPr>
        <w:p w14:paraId="2123D931" w14:textId="77777777" w:rsidR="004F45A7" w:rsidRPr="00EC4367" w:rsidRDefault="004F45A7" w:rsidP="00DB2FD8">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 xml:space="preserve">Uncontrolled when </w:t>
          </w:r>
          <w:r w:rsidR="00DB2FD8">
            <w:rPr>
              <w:rFonts w:ascii="Arial" w:hAnsi="Arial" w:cs="Arial"/>
              <w:noProof/>
              <w:color w:val="7F7F7F" w:themeColor="text1" w:themeTint="80"/>
              <w:sz w:val="12"/>
              <w:szCs w:val="12"/>
              <w:lang w:val="en-GB"/>
            </w:rPr>
            <w:t>p</w:t>
          </w:r>
          <w:r w:rsidRPr="00EC4367">
            <w:rPr>
              <w:rFonts w:ascii="Arial" w:hAnsi="Arial" w:cs="Arial"/>
              <w:noProof/>
              <w:color w:val="7F7F7F" w:themeColor="text1" w:themeTint="80"/>
              <w:sz w:val="12"/>
              <w:szCs w:val="12"/>
              <w:lang w:val="en-GB"/>
            </w:rPr>
            <w:t>rinted</w:t>
          </w:r>
        </w:p>
      </w:tc>
      <w:tc>
        <w:tcPr>
          <w:tcW w:w="3192" w:type="dxa"/>
        </w:tcPr>
        <w:p w14:paraId="2123D932" w14:textId="77777777" w:rsidR="004F45A7" w:rsidRPr="00EC4367" w:rsidRDefault="004F45A7" w:rsidP="00541490">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EC4367">
            <w:rPr>
              <w:rFonts w:ascii="Arial" w:eastAsiaTheme="majorEastAsia" w:hAnsi="Arial" w:cs="Arial"/>
              <w:color w:val="7F7F7F" w:themeColor="text1" w:themeTint="80"/>
              <w:sz w:val="12"/>
              <w:szCs w:val="12"/>
              <w:highlight w:val="yellow"/>
            </w:rPr>
            <w:t>_____</w:t>
          </w:r>
        </w:p>
      </w:tc>
    </w:tr>
    <w:tr w:rsidR="004F45A7" w14:paraId="2123D937" w14:textId="77777777" w:rsidTr="00541490">
      <w:trPr>
        <w:trHeight w:val="64"/>
      </w:trPr>
      <w:tc>
        <w:tcPr>
          <w:tcW w:w="3192" w:type="dxa"/>
        </w:tcPr>
        <w:p w14:paraId="2123D934" w14:textId="77777777" w:rsidR="004F45A7" w:rsidRPr="00EC4367" w:rsidRDefault="004F45A7" w:rsidP="00541490">
          <w:pPr>
            <w:pStyle w:val="Footer"/>
            <w:rPr>
              <w:rFonts w:ascii="Arial" w:eastAsiaTheme="majorEastAsia" w:hAnsi="Arial" w:cs="Arial"/>
              <w:color w:val="7F7F7F" w:themeColor="text1" w:themeTint="80"/>
              <w:sz w:val="8"/>
              <w:szCs w:val="8"/>
            </w:rPr>
          </w:pPr>
        </w:p>
      </w:tc>
      <w:tc>
        <w:tcPr>
          <w:tcW w:w="3192" w:type="dxa"/>
        </w:tcPr>
        <w:p w14:paraId="2123D935" w14:textId="77777777" w:rsidR="004F45A7" w:rsidRPr="00EC4367" w:rsidRDefault="000E3F81" w:rsidP="00541490">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See disclosure statement on front page</w:t>
          </w:r>
          <w:r w:rsidR="007B38B5">
            <w:rPr>
              <w:rFonts w:ascii="Arial" w:hAnsi="Arial"/>
              <w:color w:val="808080" w:themeColor="background1" w:themeShade="80"/>
              <w:spacing w:val="-4"/>
              <w:sz w:val="12"/>
              <w:szCs w:val="12"/>
              <w:lang w:eastAsia="en-AU"/>
            </w:rPr>
            <w:t>.</w:t>
          </w:r>
        </w:p>
      </w:tc>
      <w:tc>
        <w:tcPr>
          <w:tcW w:w="3192" w:type="dxa"/>
        </w:tcPr>
        <w:p w14:paraId="2123D936" w14:textId="77777777" w:rsidR="004F45A7" w:rsidRPr="00EC4367" w:rsidRDefault="004F45A7" w:rsidP="00541490">
          <w:pPr>
            <w:pStyle w:val="Footer"/>
            <w:jc w:val="right"/>
            <w:rPr>
              <w:rFonts w:ascii="Arial" w:eastAsiaTheme="majorEastAsia" w:hAnsi="Arial" w:cs="Arial"/>
              <w:color w:val="7F7F7F" w:themeColor="text1" w:themeTint="80"/>
              <w:sz w:val="12"/>
              <w:szCs w:val="12"/>
            </w:rPr>
          </w:pPr>
        </w:p>
      </w:tc>
    </w:tr>
  </w:tbl>
  <w:p w14:paraId="2123D938" w14:textId="77777777" w:rsidR="005F0599" w:rsidRPr="00A76278" w:rsidRDefault="005F0599" w:rsidP="00A76278">
    <w:pPr>
      <w:pStyle w:val="Footer"/>
      <w:rPr>
        <w:rFonts w:ascii="Arial" w:hAnsi="Arial" w:cs="Arial"/>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2D2543" w14:paraId="64A9E536" w14:textId="77777777" w:rsidTr="00BA4F8F">
      <w:trPr>
        <w:trHeight w:val="141"/>
      </w:trPr>
      <w:tc>
        <w:tcPr>
          <w:tcW w:w="2943" w:type="dxa"/>
        </w:tcPr>
        <w:p w14:paraId="2AC0BC2F" w14:textId="77777777" w:rsidR="002D2543" w:rsidRPr="00EC4367" w:rsidRDefault="002D2543" w:rsidP="00BA4F8F">
          <w:pPr>
            <w:pStyle w:val="Footer"/>
            <w:rPr>
              <w:rFonts w:ascii="Arial" w:eastAsiaTheme="majorEastAsia" w:hAnsi="Arial" w:cs="Arial"/>
              <w:color w:val="7F7F7F" w:themeColor="text1" w:themeTint="80"/>
              <w:sz w:val="12"/>
              <w:szCs w:val="12"/>
            </w:rPr>
          </w:pPr>
        </w:p>
      </w:tc>
      <w:tc>
        <w:tcPr>
          <w:tcW w:w="3544" w:type="dxa"/>
        </w:tcPr>
        <w:p w14:paraId="3F001BEF" w14:textId="77777777" w:rsidR="002D2543" w:rsidRPr="00EC4367" w:rsidRDefault="002D2543" w:rsidP="00BA4F8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Content>
            <w:p w14:paraId="023C76E5" w14:textId="77777777" w:rsidR="002D2543" w:rsidRPr="002F7EC1" w:rsidRDefault="002D2543" w:rsidP="00BA4F8F">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Pr>
                  <w:rFonts w:ascii="Arial" w:hAnsi="Arial" w:cs="Arial"/>
                  <w:noProof/>
                  <w:sz w:val="12"/>
                  <w:szCs w:val="12"/>
                  <w:lang w:val="en-GB"/>
                </w:rPr>
                <w:t>5</w:t>
              </w:r>
              <w:r w:rsidRPr="0077081C">
                <w:rPr>
                  <w:rFonts w:ascii="Arial" w:hAnsi="Arial" w:cs="Arial"/>
                  <w:noProof/>
                  <w:sz w:val="12"/>
                  <w:szCs w:val="12"/>
                  <w:lang w:val="en-GB"/>
                </w:rPr>
                <w:fldChar w:fldCharType="end"/>
              </w:r>
            </w:p>
          </w:sdtContent>
        </w:sdt>
      </w:tc>
    </w:tr>
    <w:tr w:rsidR="002D2543" w14:paraId="7BE6C048" w14:textId="77777777" w:rsidTr="00BA4F8F">
      <w:trPr>
        <w:trHeight w:val="64"/>
      </w:trPr>
      <w:tc>
        <w:tcPr>
          <w:tcW w:w="2943" w:type="dxa"/>
          <w:vAlign w:val="bottom"/>
        </w:tcPr>
        <w:p w14:paraId="64CB4765" w14:textId="77777777" w:rsidR="002D2543" w:rsidRPr="00EC4367" w:rsidRDefault="002D2543" w:rsidP="00BA4F8F">
          <w:pPr>
            <w:pStyle w:val="Footer"/>
            <w:rPr>
              <w:rFonts w:ascii="Arial" w:eastAsiaTheme="majorEastAsia" w:hAnsi="Arial" w:cs="Arial"/>
              <w:color w:val="7F7F7F" w:themeColor="text1" w:themeTint="80"/>
              <w:sz w:val="12"/>
              <w:szCs w:val="12"/>
            </w:rPr>
          </w:pPr>
        </w:p>
      </w:tc>
      <w:tc>
        <w:tcPr>
          <w:tcW w:w="3544" w:type="dxa"/>
          <w:vAlign w:val="bottom"/>
        </w:tcPr>
        <w:p w14:paraId="657EEB6B" w14:textId="77777777" w:rsidR="002D2543" w:rsidRPr="00DF254D" w:rsidRDefault="002D2543" w:rsidP="00BA4F8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511A6021" w14:textId="77777777" w:rsidR="002D2543" w:rsidRPr="00EC4367" w:rsidRDefault="002D2543" w:rsidP="00BA4F8F">
          <w:pPr>
            <w:pStyle w:val="Footer"/>
            <w:ind w:right="107"/>
            <w:jc w:val="right"/>
            <w:rPr>
              <w:rFonts w:ascii="Arial" w:eastAsiaTheme="majorEastAsia" w:hAnsi="Arial" w:cs="Arial"/>
              <w:color w:val="7F7F7F" w:themeColor="text1" w:themeTint="80"/>
              <w:sz w:val="12"/>
              <w:szCs w:val="12"/>
            </w:rPr>
          </w:pPr>
        </w:p>
      </w:tc>
    </w:tr>
    <w:tr w:rsidR="002D2543" w14:paraId="5B14F867" w14:textId="77777777" w:rsidTr="00BA4F8F">
      <w:trPr>
        <w:trHeight w:val="64"/>
      </w:trPr>
      <w:tc>
        <w:tcPr>
          <w:tcW w:w="2943" w:type="dxa"/>
          <w:vAlign w:val="bottom"/>
        </w:tcPr>
        <w:p w14:paraId="5E6B7261" w14:textId="77777777" w:rsidR="002D2543" w:rsidRPr="00EC4367" w:rsidRDefault="002D2543" w:rsidP="00BA4F8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5B0FE68D" w14:textId="77777777" w:rsidR="002D2543" w:rsidRPr="008E15E1" w:rsidRDefault="002D2543" w:rsidP="00BA4F8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0C0C9DF8" w14:textId="77777777" w:rsidR="002D2543" w:rsidRPr="00EC4367" w:rsidRDefault="002D2543" w:rsidP="00BA4F8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2123D950" w14:textId="77777777" w:rsidR="00592EB5" w:rsidRDefault="00592EB5">
    <w:pPr>
      <w:pStyle w:val="Footer"/>
    </w:pP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D91B" w14:textId="77777777" w:rsidR="009B7B49" w:rsidRDefault="009B7B49" w:rsidP="0095032B">
      <w:pPr>
        <w:spacing w:after="0" w:line="240" w:lineRule="auto"/>
      </w:pPr>
      <w:r>
        <w:separator/>
      </w:r>
    </w:p>
  </w:footnote>
  <w:footnote w:type="continuationSeparator" w:id="0">
    <w:p w14:paraId="2123D91C" w14:textId="77777777" w:rsidR="009B7B49" w:rsidRDefault="009B7B49"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569EE" w14:textId="77777777" w:rsidR="002D2543" w:rsidRDefault="002D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2D2543" w:rsidRPr="00645D79" w14:paraId="25A4CE36" w14:textId="77777777" w:rsidTr="00BA4F8F">
      <w:trPr>
        <w:trHeight w:val="701"/>
      </w:trPr>
      <w:tc>
        <w:tcPr>
          <w:tcW w:w="3071" w:type="dxa"/>
        </w:tcPr>
        <w:p w14:paraId="36CAB924" w14:textId="77777777" w:rsidR="002D2543" w:rsidRPr="005A12D2" w:rsidRDefault="002D2543" w:rsidP="00BA4F8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3E87C4AF" wp14:editId="799149F5">
                <wp:extent cx="1494790" cy="363220"/>
                <wp:effectExtent l="0" t="0" r="0" b="0"/>
                <wp:docPr id="4" name="Picture 4"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747DCC8" w14:textId="77777777" w:rsidR="002D2543" w:rsidRDefault="002D2543" w:rsidP="002D2543">
          <w:pPr>
            <w:tabs>
              <w:tab w:val="center" w:pos="4320"/>
              <w:tab w:val="right" w:pos="8640"/>
              <w:tab w:val="right" w:pos="8931"/>
            </w:tabs>
            <w:spacing w:after="0" w:line="240" w:lineRule="auto"/>
            <w:jc w:val="center"/>
            <w:rPr>
              <w:rFonts w:ascii="Arial" w:hAnsi="Arial" w:cs="Arial"/>
              <w:color w:val="808080"/>
              <w:sz w:val="14"/>
              <w:szCs w:val="14"/>
              <w:lang w:val="en-GB"/>
            </w:rPr>
          </w:pPr>
          <w:r w:rsidRPr="002D2543">
            <w:rPr>
              <w:rFonts w:ascii="Arial" w:hAnsi="Arial" w:cs="Arial"/>
              <w:sz w:val="14"/>
              <w:szCs w:val="14"/>
              <w:lang w:val="fr-FR"/>
            </w:rPr>
            <w:t>Canadian Content Value Form</w:t>
          </w:r>
          <w:r>
            <w:rPr>
              <w:rFonts w:ascii="Arial" w:hAnsi="Arial" w:cs="Arial"/>
              <w:sz w:val="14"/>
              <w:szCs w:val="14"/>
              <w:lang w:val="fr-FR"/>
            </w:rPr>
            <w:t>, Rev 0</w:t>
          </w:r>
        </w:p>
        <w:p w14:paraId="5D0F8CAE" w14:textId="77777777" w:rsidR="002D2543" w:rsidRPr="001D06BE" w:rsidRDefault="002D2543" w:rsidP="00BA4F8F">
          <w:pPr>
            <w:jc w:val="center"/>
            <w:rPr>
              <w:rFonts w:ascii="Arial" w:hAnsi="Arial" w:cs="Arial"/>
              <w:sz w:val="14"/>
              <w:szCs w:val="14"/>
              <w:lang w:val="en-GB"/>
            </w:rPr>
          </w:pPr>
        </w:p>
      </w:tc>
      <w:tc>
        <w:tcPr>
          <w:tcW w:w="3214" w:type="dxa"/>
        </w:tcPr>
        <w:p w14:paraId="3894D08B" w14:textId="3871B252"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Pr>
              <w:rFonts w:ascii="Arial" w:hAnsi="Arial" w:cs="Arial"/>
              <w:sz w:val="14"/>
              <w:szCs w:val="14"/>
              <w:lang w:val="fr-FR"/>
            </w:rPr>
            <w:t>120</w:t>
          </w:r>
        </w:p>
        <w:p w14:paraId="40113C76" w14:textId="77777777"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70495E25" w14:textId="77777777"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p>
        <w:p w14:paraId="49ADA521" w14:textId="77777777"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2123D92A" w14:textId="77777777" w:rsidR="005F0599" w:rsidRPr="00A76278" w:rsidRDefault="005F0599"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2D2543" w:rsidRPr="00645D79" w14:paraId="7FCD4FB2" w14:textId="77777777" w:rsidTr="00BA4F8F">
      <w:trPr>
        <w:trHeight w:val="701"/>
      </w:trPr>
      <w:tc>
        <w:tcPr>
          <w:tcW w:w="3071" w:type="dxa"/>
        </w:tcPr>
        <w:p w14:paraId="530EB271" w14:textId="77777777" w:rsidR="002D2543" w:rsidRPr="005A12D2" w:rsidRDefault="002D2543" w:rsidP="00BA4F8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02776C4F" wp14:editId="3A82C3EE">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75E06ACB" w14:textId="4AF2740A" w:rsidR="002D2543" w:rsidRDefault="002D2543" w:rsidP="00BA4F8F">
          <w:pPr>
            <w:tabs>
              <w:tab w:val="center" w:pos="4320"/>
              <w:tab w:val="right" w:pos="8640"/>
              <w:tab w:val="right" w:pos="8931"/>
            </w:tabs>
            <w:spacing w:after="0" w:line="240" w:lineRule="auto"/>
            <w:jc w:val="center"/>
            <w:rPr>
              <w:rFonts w:ascii="Arial" w:hAnsi="Arial" w:cs="Arial"/>
              <w:color w:val="808080"/>
              <w:sz w:val="14"/>
              <w:szCs w:val="14"/>
              <w:lang w:val="en-GB"/>
            </w:rPr>
          </w:pPr>
          <w:r w:rsidRPr="002D2543">
            <w:rPr>
              <w:rFonts w:ascii="Arial" w:hAnsi="Arial" w:cs="Arial"/>
              <w:sz w:val="14"/>
              <w:szCs w:val="14"/>
              <w:lang w:val="fr-FR"/>
            </w:rPr>
            <w:t>Canadian Content Value Form</w:t>
          </w:r>
          <w:r>
            <w:rPr>
              <w:rFonts w:ascii="Arial" w:hAnsi="Arial" w:cs="Arial"/>
              <w:sz w:val="14"/>
              <w:szCs w:val="14"/>
              <w:lang w:val="fr-FR"/>
            </w:rPr>
            <w:t>, Rev 0</w:t>
          </w:r>
        </w:p>
        <w:p w14:paraId="3D6DF478" w14:textId="77777777" w:rsidR="002D2543" w:rsidRPr="001D06BE" w:rsidRDefault="002D2543" w:rsidP="00BA4F8F">
          <w:pPr>
            <w:jc w:val="center"/>
            <w:rPr>
              <w:rFonts w:ascii="Arial" w:hAnsi="Arial" w:cs="Arial"/>
              <w:sz w:val="14"/>
              <w:szCs w:val="14"/>
              <w:lang w:val="en-GB"/>
            </w:rPr>
          </w:pPr>
        </w:p>
      </w:tc>
      <w:tc>
        <w:tcPr>
          <w:tcW w:w="3214" w:type="dxa"/>
        </w:tcPr>
        <w:p w14:paraId="3E4869B3" w14:textId="44D670E6"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Pr>
              <w:rFonts w:ascii="Arial" w:hAnsi="Arial" w:cs="Arial"/>
              <w:sz w:val="14"/>
              <w:szCs w:val="14"/>
              <w:lang w:val="fr-FR"/>
            </w:rPr>
            <w:t>120</w:t>
          </w:r>
        </w:p>
        <w:p w14:paraId="7B0BC427" w14:textId="77777777"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0D70FAFE" w14:textId="77777777"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p>
        <w:p w14:paraId="42598843" w14:textId="77777777" w:rsidR="002D2543" w:rsidRPr="00645D79" w:rsidRDefault="002D2543" w:rsidP="00BA4F8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2123D943" w14:textId="77777777" w:rsidR="00592EB5" w:rsidRDefault="00592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407F67"/>
    <w:multiLevelType w:val="multilevel"/>
    <w:tmpl w:val="422E50A6"/>
    <w:lvl w:ilvl="0">
      <w:start w:val="2"/>
      <w:numFmt w:val="decimal"/>
      <w:lvlText w:val="%1"/>
      <w:lvlJc w:val="left"/>
      <w:pPr>
        <w:ind w:left="564" w:hanging="564"/>
      </w:pPr>
      <w:rPr>
        <w:rFonts w:hint="default"/>
      </w:rPr>
    </w:lvl>
    <w:lvl w:ilvl="1">
      <w:start w:val="2"/>
      <w:numFmt w:val="decimal"/>
      <w:lvlText w:val="%1.%2"/>
      <w:lvlJc w:val="left"/>
      <w:pPr>
        <w:ind w:left="1320" w:hanging="564"/>
      </w:pPr>
      <w:rPr>
        <w:rFonts w:hint="default"/>
        <w:b w:val="0"/>
      </w:rPr>
    </w:lvl>
    <w:lvl w:ilvl="2">
      <w:start w:val="4"/>
      <w:numFmt w:val="decimal"/>
      <w:lvlText w:val="%1.%2.%3"/>
      <w:lvlJc w:val="left"/>
      <w:pPr>
        <w:ind w:left="2076" w:hanging="564"/>
      </w:pPr>
      <w:rPr>
        <w:rFonts w:hint="default"/>
      </w:rPr>
    </w:lvl>
    <w:lvl w:ilvl="3">
      <w:start w:val="15"/>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372" w:hanging="1080"/>
      </w:pPr>
      <w:rPr>
        <w:rFonts w:hint="default"/>
      </w:rPr>
    </w:lvl>
    <w:lvl w:ilvl="8">
      <w:start w:val="1"/>
      <w:numFmt w:val="decimal"/>
      <w:lvlText w:val="%1.%2.%3.%4.%5.%6.%7.%8.%9"/>
      <w:lvlJc w:val="left"/>
      <w:pPr>
        <w:ind w:left="7488" w:hanging="1440"/>
      </w:pPr>
      <w:rPr>
        <w:rFonts w:hint="default"/>
      </w:rPr>
    </w:lvl>
  </w:abstractNum>
  <w:abstractNum w:abstractNumId="5">
    <w:nsid w:val="130B3888"/>
    <w:multiLevelType w:val="multilevel"/>
    <w:tmpl w:val="758C0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B90D83"/>
    <w:multiLevelType w:val="multilevel"/>
    <w:tmpl w:val="FEA6B994"/>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3"/>
      <w:numFmt w:val="decimal"/>
      <w:lvlText w:val="%1.%2.%3"/>
      <w:lvlJc w:val="left"/>
      <w:pPr>
        <w:ind w:left="2060" w:hanging="36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abstractNum w:abstractNumId="7">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2">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FFB65B8"/>
    <w:multiLevelType w:val="multilevel"/>
    <w:tmpl w:val="7AB85FD2"/>
    <w:lvl w:ilvl="0">
      <w:start w:val="2"/>
      <w:numFmt w:val="decimal"/>
      <w:lvlText w:val="%1"/>
      <w:lvlJc w:val="left"/>
      <w:pPr>
        <w:ind w:left="564" w:hanging="564"/>
      </w:pPr>
      <w:rPr>
        <w:rFonts w:hint="default"/>
      </w:rPr>
    </w:lvl>
    <w:lvl w:ilvl="1">
      <w:start w:val="3"/>
      <w:numFmt w:val="decimal"/>
      <w:lvlText w:val="%1.%2"/>
      <w:lvlJc w:val="left"/>
      <w:pPr>
        <w:ind w:left="1320" w:hanging="564"/>
      </w:pPr>
      <w:rPr>
        <w:rFonts w:hint="default"/>
      </w:rPr>
    </w:lvl>
    <w:lvl w:ilvl="2">
      <w:start w:val="2"/>
      <w:numFmt w:val="decimal"/>
      <w:lvlText w:val="%1.%2.%3"/>
      <w:lvlJc w:val="left"/>
      <w:pPr>
        <w:ind w:left="2076" w:hanging="564"/>
      </w:pPr>
      <w:rPr>
        <w:rFonts w:hint="default"/>
      </w:rPr>
    </w:lvl>
    <w:lvl w:ilvl="3">
      <w:start w:val="15"/>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372" w:hanging="1080"/>
      </w:pPr>
      <w:rPr>
        <w:rFonts w:hint="default"/>
      </w:rPr>
    </w:lvl>
    <w:lvl w:ilvl="8">
      <w:start w:val="1"/>
      <w:numFmt w:val="decimal"/>
      <w:lvlText w:val="%1.%2.%3.%4.%5.%6.%7.%8.%9"/>
      <w:lvlJc w:val="left"/>
      <w:pPr>
        <w:ind w:left="7488" w:hanging="1440"/>
      </w:pPr>
      <w:rPr>
        <w:rFonts w:hint="default"/>
      </w:rPr>
    </w:lvl>
  </w:abstractNum>
  <w:abstractNum w:abstractNumId="15">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6">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nsid w:val="3A6A2559"/>
    <w:multiLevelType w:val="hybridMultilevel"/>
    <w:tmpl w:val="2536E342"/>
    <w:lvl w:ilvl="0" w:tplc="046CDAB4">
      <w:start w:val="1"/>
      <w:numFmt w:val="decimal"/>
      <w:lvlText w:val="%1"/>
      <w:lvlJc w:val="left"/>
      <w:pPr>
        <w:ind w:left="927" w:hanging="360"/>
      </w:pPr>
      <w:rPr>
        <w:rFonts w:hint="default"/>
      </w:rPr>
    </w:lvl>
    <w:lvl w:ilvl="1" w:tplc="28BAC122">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nsid w:val="3FDE769C"/>
    <w:multiLevelType w:val="multilevel"/>
    <w:tmpl w:val="A8CC4C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0">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2">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6">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9">
    <w:nsid w:val="6E440775"/>
    <w:multiLevelType w:val="hybridMultilevel"/>
    <w:tmpl w:val="E8B88D92"/>
    <w:lvl w:ilvl="0" w:tplc="F0F2F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C0543"/>
    <w:multiLevelType w:val="multilevel"/>
    <w:tmpl w:val="338E5FA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2"/>
      <w:numFmt w:val="decimal"/>
      <w:lvlText w:val="%1.%2.%3"/>
      <w:lvlJc w:val="left"/>
      <w:pPr>
        <w:ind w:left="2060" w:hanging="36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030" w:hanging="1080"/>
      </w:pPr>
      <w:rPr>
        <w:rFonts w:hint="default"/>
      </w:rPr>
    </w:lvl>
    <w:lvl w:ilvl="8">
      <w:start w:val="1"/>
      <w:numFmt w:val="decimal"/>
      <w:lvlText w:val="%1.%2.%3.%4.%5.%6.%7.%8.%9"/>
      <w:lvlJc w:val="left"/>
      <w:pPr>
        <w:ind w:left="8240" w:hanging="1440"/>
      </w:pPr>
      <w:rPr>
        <w:rFonts w:hint="default"/>
      </w:rPr>
    </w:lvl>
  </w:abstractNum>
  <w:num w:numId="1">
    <w:abstractNumId w:val="10"/>
  </w:num>
  <w:num w:numId="2">
    <w:abstractNumId w:val="26"/>
  </w:num>
  <w:num w:numId="3">
    <w:abstractNumId w:val="11"/>
  </w:num>
  <w:num w:numId="4">
    <w:abstractNumId w:val="2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8"/>
  </w:num>
  <w:num w:numId="9">
    <w:abstractNumId w:val="28"/>
  </w:num>
  <w:num w:numId="10">
    <w:abstractNumId w:val="0"/>
  </w:num>
  <w:num w:numId="11">
    <w:abstractNumId w:val="33"/>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23"/>
  </w:num>
  <w:num w:numId="22">
    <w:abstractNumId w:val="1"/>
  </w:num>
  <w:num w:numId="23">
    <w:abstractNumId w:val="27"/>
  </w:num>
  <w:num w:numId="24">
    <w:abstractNumId w:val="30"/>
  </w:num>
  <w:num w:numId="25">
    <w:abstractNumId w:val="21"/>
  </w:num>
  <w:num w:numId="26">
    <w:abstractNumId w:val="3"/>
  </w:num>
  <w:num w:numId="27">
    <w:abstractNumId w:val="13"/>
  </w:num>
  <w:num w:numId="28">
    <w:abstractNumId w:val="32"/>
  </w:num>
  <w:num w:numId="29">
    <w:abstractNumId w:val="22"/>
  </w:num>
  <w:num w:numId="30">
    <w:abstractNumId w:val="2"/>
  </w:num>
  <w:num w:numId="31">
    <w:abstractNumId w:val="20"/>
  </w:num>
  <w:num w:numId="32">
    <w:abstractNumId w:val="24"/>
  </w:num>
  <w:num w:numId="33">
    <w:abstractNumId w:val="9"/>
  </w:num>
  <w:num w:numId="34">
    <w:abstractNumId w:val="16"/>
  </w:num>
  <w:num w:numId="35">
    <w:abstractNumId w:va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9"/>
  </w:num>
  <w:num w:numId="39">
    <w:abstractNumId w:val="34"/>
  </w:num>
  <w:num w:numId="40">
    <w:abstractNumId w:val="6"/>
  </w:num>
  <w:num w:numId="41">
    <w:abstractNumId w:val="4"/>
  </w:num>
  <w:num w:numId="42">
    <w:abstractNumId w:val="14"/>
  </w:num>
  <w:num w:numId="4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714E6"/>
    <w:rsid w:val="00073F18"/>
    <w:rsid w:val="00081B34"/>
    <w:rsid w:val="00092D1C"/>
    <w:rsid w:val="000A6EE3"/>
    <w:rsid w:val="000B7196"/>
    <w:rsid w:val="000B7607"/>
    <w:rsid w:val="000C02D6"/>
    <w:rsid w:val="000C26CE"/>
    <w:rsid w:val="000C343C"/>
    <w:rsid w:val="000E13E5"/>
    <w:rsid w:val="000E3F81"/>
    <w:rsid w:val="000F2FD3"/>
    <w:rsid w:val="00111DE6"/>
    <w:rsid w:val="00112ED4"/>
    <w:rsid w:val="0011531C"/>
    <w:rsid w:val="00121278"/>
    <w:rsid w:val="001255E9"/>
    <w:rsid w:val="001334E3"/>
    <w:rsid w:val="00133FF5"/>
    <w:rsid w:val="001342B2"/>
    <w:rsid w:val="0014742D"/>
    <w:rsid w:val="00151CC5"/>
    <w:rsid w:val="00171302"/>
    <w:rsid w:val="00185136"/>
    <w:rsid w:val="00193983"/>
    <w:rsid w:val="001B67D4"/>
    <w:rsid w:val="001C1EE2"/>
    <w:rsid w:val="001D128D"/>
    <w:rsid w:val="001F4404"/>
    <w:rsid w:val="001F4834"/>
    <w:rsid w:val="00207728"/>
    <w:rsid w:val="00216036"/>
    <w:rsid w:val="002161F5"/>
    <w:rsid w:val="00230E3D"/>
    <w:rsid w:val="00232780"/>
    <w:rsid w:val="00232D6E"/>
    <w:rsid w:val="002512D9"/>
    <w:rsid w:val="0025368F"/>
    <w:rsid w:val="00262B0E"/>
    <w:rsid w:val="0029119C"/>
    <w:rsid w:val="002A4D78"/>
    <w:rsid w:val="002B6C2A"/>
    <w:rsid w:val="002D2543"/>
    <w:rsid w:val="002E2AB5"/>
    <w:rsid w:val="002E7610"/>
    <w:rsid w:val="00302803"/>
    <w:rsid w:val="0035382F"/>
    <w:rsid w:val="00382231"/>
    <w:rsid w:val="00394158"/>
    <w:rsid w:val="003A3EE1"/>
    <w:rsid w:val="003A55E7"/>
    <w:rsid w:val="003B36D8"/>
    <w:rsid w:val="003E4CFB"/>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97925"/>
    <w:rsid w:val="004A523F"/>
    <w:rsid w:val="004B6227"/>
    <w:rsid w:val="004C1825"/>
    <w:rsid w:val="004D24B5"/>
    <w:rsid w:val="004E1488"/>
    <w:rsid w:val="004E36F9"/>
    <w:rsid w:val="004F40E3"/>
    <w:rsid w:val="004F45A7"/>
    <w:rsid w:val="004F5030"/>
    <w:rsid w:val="005153F9"/>
    <w:rsid w:val="00520F40"/>
    <w:rsid w:val="005438B1"/>
    <w:rsid w:val="0054691B"/>
    <w:rsid w:val="005619ED"/>
    <w:rsid w:val="00590B0E"/>
    <w:rsid w:val="0059250E"/>
    <w:rsid w:val="00592EB5"/>
    <w:rsid w:val="00593EEA"/>
    <w:rsid w:val="005A5E7E"/>
    <w:rsid w:val="005C5C00"/>
    <w:rsid w:val="005D7BF5"/>
    <w:rsid w:val="005F0220"/>
    <w:rsid w:val="005F0599"/>
    <w:rsid w:val="005F42E3"/>
    <w:rsid w:val="005F5DCD"/>
    <w:rsid w:val="005F655F"/>
    <w:rsid w:val="00613DDE"/>
    <w:rsid w:val="00623ED6"/>
    <w:rsid w:val="006415A8"/>
    <w:rsid w:val="0066152F"/>
    <w:rsid w:val="00670C62"/>
    <w:rsid w:val="00694308"/>
    <w:rsid w:val="006A01D9"/>
    <w:rsid w:val="006A6B66"/>
    <w:rsid w:val="006B3D22"/>
    <w:rsid w:val="006C7187"/>
    <w:rsid w:val="006D1695"/>
    <w:rsid w:val="006D2ADF"/>
    <w:rsid w:val="006D6717"/>
    <w:rsid w:val="006E11DF"/>
    <w:rsid w:val="006F3A36"/>
    <w:rsid w:val="007010C3"/>
    <w:rsid w:val="007162A2"/>
    <w:rsid w:val="00726873"/>
    <w:rsid w:val="00730E3C"/>
    <w:rsid w:val="007349F0"/>
    <w:rsid w:val="00735A93"/>
    <w:rsid w:val="00760483"/>
    <w:rsid w:val="00764A1B"/>
    <w:rsid w:val="00783402"/>
    <w:rsid w:val="007965C9"/>
    <w:rsid w:val="007A498A"/>
    <w:rsid w:val="007B138C"/>
    <w:rsid w:val="007B2BFC"/>
    <w:rsid w:val="007B38B5"/>
    <w:rsid w:val="007C3749"/>
    <w:rsid w:val="007F4F1B"/>
    <w:rsid w:val="0080364B"/>
    <w:rsid w:val="0080422F"/>
    <w:rsid w:val="008044FB"/>
    <w:rsid w:val="00812B59"/>
    <w:rsid w:val="00814959"/>
    <w:rsid w:val="00827ED1"/>
    <w:rsid w:val="0083547C"/>
    <w:rsid w:val="00836982"/>
    <w:rsid w:val="00836CD2"/>
    <w:rsid w:val="0084415D"/>
    <w:rsid w:val="00854661"/>
    <w:rsid w:val="00865CA6"/>
    <w:rsid w:val="00871BDA"/>
    <w:rsid w:val="00880304"/>
    <w:rsid w:val="00886E79"/>
    <w:rsid w:val="00894452"/>
    <w:rsid w:val="008A60C3"/>
    <w:rsid w:val="00926D26"/>
    <w:rsid w:val="009275C9"/>
    <w:rsid w:val="0094003C"/>
    <w:rsid w:val="00944F8B"/>
    <w:rsid w:val="0095032B"/>
    <w:rsid w:val="00961355"/>
    <w:rsid w:val="00974D8D"/>
    <w:rsid w:val="009B4100"/>
    <w:rsid w:val="009B7B49"/>
    <w:rsid w:val="009C3C10"/>
    <w:rsid w:val="009D40F3"/>
    <w:rsid w:val="009F124D"/>
    <w:rsid w:val="00A30BAD"/>
    <w:rsid w:val="00A37925"/>
    <w:rsid w:val="00A531C0"/>
    <w:rsid w:val="00A56A49"/>
    <w:rsid w:val="00A56ED4"/>
    <w:rsid w:val="00A57D0F"/>
    <w:rsid w:val="00A76278"/>
    <w:rsid w:val="00A8312B"/>
    <w:rsid w:val="00A86CCA"/>
    <w:rsid w:val="00A917D1"/>
    <w:rsid w:val="00A91E59"/>
    <w:rsid w:val="00AA0A9E"/>
    <w:rsid w:val="00AB2838"/>
    <w:rsid w:val="00B15C84"/>
    <w:rsid w:val="00B203FE"/>
    <w:rsid w:val="00B44014"/>
    <w:rsid w:val="00B50997"/>
    <w:rsid w:val="00B53650"/>
    <w:rsid w:val="00B722CF"/>
    <w:rsid w:val="00B731DD"/>
    <w:rsid w:val="00BA5181"/>
    <w:rsid w:val="00BA7F66"/>
    <w:rsid w:val="00BB1B35"/>
    <w:rsid w:val="00BB2227"/>
    <w:rsid w:val="00BD19CE"/>
    <w:rsid w:val="00BD613B"/>
    <w:rsid w:val="00BF72F5"/>
    <w:rsid w:val="00C04961"/>
    <w:rsid w:val="00C23749"/>
    <w:rsid w:val="00C25420"/>
    <w:rsid w:val="00C430F2"/>
    <w:rsid w:val="00C4722A"/>
    <w:rsid w:val="00C54C12"/>
    <w:rsid w:val="00C56244"/>
    <w:rsid w:val="00C57543"/>
    <w:rsid w:val="00C63E44"/>
    <w:rsid w:val="00C76D80"/>
    <w:rsid w:val="00C82B55"/>
    <w:rsid w:val="00C8317E"/>
    <w:rsid w:val="00C941F2"/>
    <w:rsid w:val="00C946ED"/>
    <w:rsid w:val="00CA78BE"/>
    <w:rsid w:val="00CB03EE"/>
    <w:rsid w:val="00CB6FE3"/>
    <w:rsid w:val="00CD7219"/>
    <w:rsid w:val="00D0173F"/>
    <w:rsid w:val="00D123C7"/>
    <w:rsid w:val="00D1645F"/>
    <w:rsid w:val="00D16735"/>
    <w:rsid w:val="00D212BF"/>
    <w:rsid w:val="00D2402D"/>
    <w:rsid w:val="00D26694"/>
    <w:rsid w:val="00D41E63"/>
    <w:rsid w:val="00D6234D"/>
    <w:rsid w:val="00D643EB"/>
    <w:rsid w:val="00D6688F"/>
    <w:rsid w:val="00D6729B"/>
    <w:rsid w:val="00D807DA"/>
    <w:rsid w:val="00D92DE8"/>
    <w:rsid w:val="00DA0DD8"/>
    <w:rsid w:val="00DB2FD8"/>
    <w:rsid w:val="00DD5B56"/>
    <w:rsid w:val="00DE711A"/>
    <w:rsid w:val="00DF7722"/>
    <w:rsid w:val="00E03485"/>
    <w:rsid w:val="00E10EE8"/>
    <w:rsid w:val="00E7663B"/>
    <w:rsid w:val="00E77F93"/>
    <w:rsid w:val="00E810E6"/>
    <w:rsid w:val="00E835C4"/>
    <w:rsid w:val="00E907E5"/>
    <w:rsid w:val="00E97587"/>
    <w:rsid w:val="00EA3029"/>
    <w:rsid w:val="00EA454A"/>
    <w:rsid w:val="00EA4E9C"/>
    <w:rsid w:val="00EA5655"/>
    <w:rsid w:val="00EB1195"/>
    <w:rsid w:val="00EC5496"/>
    <w:rsid w:val="00EF2759"/>
    <w:rsid w:val="00F000F4"/>
    <w:rsid w:val="00F23CDB"/>
    <w:rsid w:val="00F26E49"/>
    <w:rsid w:val="00F326D8"/>
    <w:rsid w:val="00F51F23"/>
    <w:rsid w:val="00F57625"/>
    <w:rsid w:val="00F65FC1"/>
    <w:rsid w:val="00F70DAF"/>
    <w:rsid w:val="00F71276"/>
    <w:rsid w:val="00F81D9B"/>
    <w:rsid w:val="00FA7D18"/>
    <w:rsid w:val="00FB600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23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54B10-EEB8-4664-A7DD-6E4897092112}">
  <ds:schemaRefs>
    <ds:schemaRef ds:uri="http://schemas.microsoft.com/sharepoint/v3/contenttype/forms"/>
  </ds:schemaRefs>
</ds:datastoreItem>
</file>

<file path=customXml/itemProps2.xml><?xml version="1.0" encoding="utf-8"?>
<ds:datastoreItem xmlns:ds="http://schemas.openxmlformats.org/officeDocument/2006/customXml" ds:itemID="{4B8B5383-DC74-4EF9-AFE1-C42BC5F3F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60497-6555-4C9D-9ACD-77F8F0C58FFE}">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BCC19116-83A0-4083-91A9-483C0DF0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9</cp:revision>
  <cp:lastPrinted>2016-04-27T19:07:00Z</cp:lastPrinted>
  <dcterms:created xsi:type="dcterms:W3CDTF">2017-08-16T14:35:00Z</dcterms:created>
  <dcterms:modified xsi:type="dcterms:W3CDTF">2018-06-06T00:24:00Z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