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027323" w14:textId="77777777" w:rsidR="00207728" w:rsidRDefault="00207728" w:rsidP="00207728">
      <w:pPr>
        <w:spacing w:after="0" w:line="240" w:lineRule="atLeast"/>
        <w:rPr>
          <w:rFonts w:ascii="Arial" w:hAnsi="Arial" w:cs="Arial"/>
          <w:b/>
          <w:sz w:val="12"/>
          <w:szCs w:val="12"/>
        </w:rPr>
      </w:pPr>
    </w:p>
    <w:p w14:paraId="34027324" w14:textId="77777777" w:rsidR="007950EA" w:rsidRDefault="007950EA" w:rsidP="00634B10">
      <w:pPr>
        <w:spacing w:before="2280" w:after="72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34027325" w14:textId="77777777" w:rsidR="00207728" w:rsidRPr="008C4D90" w:rsidRDefault="00207728" w:rsidP="00113EA2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 w:rsidRPr="008C4D90">
        <w:rPr>
          <w:rFonts w:ascii="Arial" w:eastAsia="Times New Roman" w:hAnsi="Arial" w:cs="Arial"/>
          <w:b/>
          <w:sz w:val="44"/>
          <w:szCs w:val="24"/>
        </w:rPr>
        <w:t>Data Item Description</w:t>
      </w:r>
    </w:p>
    <w:p w14:paraId="34027326" w14:textId="77777777" w:rsidR="00E23B2F" w:rsidRDefault="00E23B2F" w:rsidP="00113EA2">
      <w:pPr>
        <w:pStyle w:val="Tablelayout"/>
        <w:spacing w:before="0" w:after="480" w:line="240" w:lineRule="atLeast"/>
        <w:jc w:val="center"/>
        <w:rPr>
          <w:rFonts w:ascii="Arial" w:hAnsi="Arial"/>
          <w:b/>
          <w:sz w:val="44"/>
          <w:szCs w:val="44"/>
        </w:rPr>
      </w:pPr>
      <w:r w:rsidRPr="00181D84">
        <w:rPr>
          <w:rFonts w:ascii="Arial" w:hAnsi="Arial"/>
          <w:b/>
          <w:sz w:val="44"/>
          <w:szCs w:val="44"/>
        </w:rPr>
        <w:t>Training Needs Analysis – Purchaser</w:t>
      </w:r>
      <w:r w:rsidR="00F04007">
        <w:rPr>
          <w:rFonts w:ascii="Arial" w:hAnsi="Arial"/>
          <w:b/>
          <w:sz w:val="44"/>
          <w:szCs w:val="44"/>
        </w:rPr>
        <w:t>’</w:t>
      </w:r>
      <w:r w:rsidRPr="00181D84">
        <w:rPr>
          <w:rFonts w:ascii="Arial" w:hAnsi="Arial"/>
          <w:b/>
          <w:sz w:val="44"/>
          <w:szCs w:val="44"/>
        </w:rPr>
        <w:t>s Personnel</w:t>
      </w:r>
    </w:p>
    <w:p w14:paraId="34027327" w14:textId="77777777" w:rsidR="00207728" w:rsidRDefault="005938EE" w:rsidP="00113EA2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  <w:r>
        <w:rPr>
          <w:rFonts w:ascii="Arial" w:eastAsia="Times New Roman" w:hAnsi="Arial" w:cs="Arial"/>
          <w:b/>
          <w:sz w:val="44"/>
          <w:szCs w:val="24"/>
        </w:rPr>
        <w:t>C</w:t>
      </w:r>
      <w:r w:rsidR="00F660F8">
        <w:rPr>
          <w:rFonts w:ascii="Arial" w:eastAsia="Times New Roman" w:hAnsi="Arial" w:cs="Arial"/>
          <w:b/>
          <w:sz w:val="44"/>
          <w:szCs w:val="24"/>
        </w:rPr>
        <w:t>OM</w:t>
      </w:r>
      <w:r w:rsidR="00E23B2F">
        <w:rPr>
          <w:rFonts w:ascii="Arial" w:eastAsia="Times New Roman" w:hAnsi="Arial" w:cs="Arial"/>
          <w:b/>
          <w:sz w:val="44"/>
          <w:szCs w:val="24"/>
        </w:rPr>
        <w:t>207</w:t>
      </w:r>
    </w:p>
    <w:p w14:paraId="34027328" w14:textId="77777777" w:rsidR="00EA13A4" w:rsidRPr="008C4D90" w:rsidRDefault="00EA13A4" w:rsidP="00113EA2">
      <w:pPr>
        <w:spacing w:after="480" w:line="240" w:lineRule="atLeast"/>
        <w:jc w:val="center"/>
        <w:rPr>
          <w:rFonts w:ascii="Arial" w:eastAsia="Times New Roman" w:hAnsi="Arial" w:cs="Arial"/>
          <w:b/>
          <w:sz w:val="44"/>
          <w:szCs w:val="24"/>
        </w:rPr>
      </w:pPr>
    </w:p>
    <w:p w14:paraId="34027329" w14:textId="77777777" w:rsidR="007950EA" w:rsidRDefault="007950E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402732A" w14:textId="77777777" w:rsidR="007950EA" w:rsidRDefault="007950E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402732B" w14:textId="77777777" w:rsidR="007950EA" w:rsidRDefault="007950E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402732C" w14:textId="77777777" w:rsidR="007950EA" w:rsidRDefault="007950E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402732D" w14:textId="77777777" w:rsidR="007950EA" w:rsidRDefault="007950E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402732E" w14:textId="77777777" w:rsidR="007950EA" w:rsidRDefault="007950E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402732F" w14:textId="77777777" w:rsidR="007950EA" w:rsidRDefault="007950E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4027330" w14:textId="77777777" w:rsidR="007950EA" w:rsidRDefault="007950E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4027331" w14:textId="77777777" w:rsidR="007950EA" w:rsidRDefault="007950EA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</w:p>
    <w:p w14:paraId="34027332" w14:textId="77777777" w:rsidR="00207728" w:rsidRPr="008C4D90" w:rsidRDefault="00207728" w:rsidP="00207728">
      <w:pPr>
        <w:tabs>
          <w:tab w:val="left" w:pos="1134"/>
        </w:tabs>
        <w:spacing w:after="0" w:line="240" w:lineRule="auto"/>
        <w:ind w:left="1134" w:hanging="1134"/>
        <w:rPr>
          <w:rFonts w:ascii="Arial" w:hAnsi="Arial" w:cs="Arial"/>
          <w:iCs/>
          <w:spacing w:val="15"/>
          <w:sz w:val="12"/>
          <w:szCs w:val="12"/>
        </w:rPr>
      </w:pPr>
      <w:proofErr w:type="gramStart"/>
      <w:r w:rsidRPr="008C4D90">
        <w:rPr>
          <w:rFonts w:ascii="Arial" w:hAnsi="Arial" w:cs="Arial"/>
          <w:iCs/>
          <w:spacing w:val="15"/>
          <w:sz w:val="12"/>
          <w:szCs w:val="12"/>
        </w:rPr>
        <w:t>Prepared by:</w:t>
      </w:r>
      <w:r w:rsidRPr="008C4D90">
        <w:rPr>
          <w:rFonts w:ascii="Arial" w:hAnsi="Arial" w:cs="Arial"/>
          <w:iCs/>
          <w:spacing w:val="15"/>
          <w:sz w:val="12"/>
          <w:szCs w:val="12"/>
        </w:rPr>
        <w:tab/>
        <w:t>Vancouver Shipyards Co. Ltd.</w:t>
      </w:r>
      <w:proofErr w:type="gramEnd"/>
    </w:p>
    <w:p w14:paraId="34027333" w14:textId="09BCEB1D" w:rsidR="00207728" w:rsidRPr="008C4D90" w:rsidRDefault="00F74DBE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>
        <w:rPr>
          <w:rFonts w:ascii="Arial" w:hAnsi="Arial" w:cs="Arial"/>
          <w:iCs/>
          <w:spacing w:val="15"/>
          <w:sz w:val="12"/>
          <w:szCs w:val="12"/>
        </w:rPr>
        <w:t>2</w:t>
      </w:r>
      <w:r w:rsidR="00207728" w:rsidRPr="008C4D90">
        <w:rPr>
          <w:rFonts w:ascii="Arial" w:hAnsi="Arial" w:cs="Arial"/>
          <w:iCs/>
          <w:spacing w:val="15"/>
          <w:sz w:val="12"/>
          <w:szCs w:val="12"/>
        </w:rPr>
        <w:t xml:space="preserve"> Pemberton Ave.</w:t>
      </w:r>
    </w:p>
    <w:p w14:paraId="34027334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North Vancouver, BC, Canada, V7P 2R2</w:t>
      </w:r>
    </w:p>
    <w:p w14:paraId="34027335" w14:textId="77777777" w:rsidR="00207728" w:rsidRPr="008C4D90" w:rsidRDefault="00207728" w:rsidP="00207728">
      <w:pPr>
        <w:spacing w:after="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Tel:  (604) 988-3111</w:t>
      </w:r>
    </w:p>
    <w:p w14:paraId="34027336" w14:textId="77777777" w:rsidR="00207728" w:rsidRPr="008C4D90" w:rsidRDefault="00207728" w:rsidP="007950EA">
      <w:pPr>
        <w:spacing w:after="120" w:line="240" w:lineRule="auto"/>
        <w:ind w:left="1134"/>
        <w:rPr>
          <w:rFonts w:ascii="Arial" w:hAnsi="Arial" w:cs="Arial"/>
          <w:iCs/>
          <w:spacing w:val="15"/>
          <w:sz w:val="12"/>
          <w:szCs w:val="12"/>
        </w:rPr>
      </w:pPr>
      <w:r w:rsidRPr="008C4D90">
        <w:rPr>
          <w:rFonts w:ascii="Arial" w:hAnsi="Arial" w:cs="Arial"/>
          <w:iCs/>
          <w:spacing w:val="15"/>
          <w:sz w:val="12"/>
          <w:szCs w:val="12"/>
        </w:rPr>
        <w:t>Fax: (604) 984-1636</w:t>
      </w:r>
    </w:p>
    <w:p w14:paraId="34027337" w14:textId="77777777" w:rsidR="0050088D" w:rsidRDefault="00207728" w:rsidP="007950EA">
      <w:pPr>
        <w:spacing w:after="0" w:line="240" w:lineRule="auto"/>
        <w:rPr>
          <w:rFonts w:ascii="Arial" w:hAnsi="Arial" w:cs="Arial"/>
          <w:bCs/>
          <w:sz w:val="12"/>
          <w:szCs w:val="12"/>
          <w:lang w:val="en-GB"/>
        </w:rPr>
      </w:pPr>
      <w:r w:rsidRPr="008C4D90">
        <w:rPr>
          <w:rFonts w:ascii="Arial" w:hAnsi="Arial" w:cs="Arial"/>
          <w:bCs/>
          <w:sz w:val="12"/>
          <w:szCs w:val="12"/>
          <w:lang w:val="en-GB"/>
        </w:rPr>
        <w:t>© V</w:t>
      </w:r>
      <w:r w:rsidR="00EA13A4">
        <w:rPr>
          <w:rFonts w:ascii="Arial" w:hAnsi="Arial" w:cs="Arial"/>
          <w:bCs/>
          <w:sz w:val="12"/>
          <w:szCs w:val="12"/>
          <w:lang w:val="en-GB"/>
        </w:rPr>
        <w:t>ancouver Shipyards Co. Ltd. 2017</w:t>
      </w:r>
    </w:p>
    <w:p w14:paraId="34027338" w14:textId="77777777" w:rsidR="0050088D" w:rsidRDefault="0050088D">
      <w:pPr>
        <w:rPr>
          <w:rFonts w:ascii="Arial" w:hAnsi="Arial" w:cs="Arial"/>
          <w:bCs/>
          <w:sz w:val="12"/>
          <w:szCs w:val="12"/>
          <w:lang w:val="en-GB"/>
        </w:rPr>
      </w:pPr>
      <w:r>
        <w:rPr>
          <w:rFonts w:ascii="Arial" w:hAnsi="Arial" w:cs="Arial"/>
          <w:bCs/>
          <w:sz w:val="12"/>
          <w:szCs w:val="12"/>
          <w:lang w:val="en-GB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660F8" w:rsidRPr="008C4D90" w14:paraId="3402733B" w14:textId="77777777" w:rsidTr="003520C4">
        <w:tc>
          <w:tcPr>
            <w:tcW w:w="4788" w:type="dxa"/>
          </w:tcPr>
          <w:p w14:paraId="34027339" w14:textId="77777777" w:rsidR="00F660F8" w:rsidRPr="008C4D90" w:rsidRDefault="00E23B2F" w:rsidP="00F660F8">
            <w:pPr>
              <w:spacing w:before="240" w:after="240" w:line="240" w:lineRule="atLeas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lastRenderedPageBreak/>
              <w:t>Training Needs Analysis – Purchaser’s Personnel</w:t>
            </w:r>
          </w:p>
        </w:tc>
        <w:tc>
          <w:tcPr>
            <w:tcW w:w="4788" w:type="dxa"/>
          </w:tcPr>
          <w:p w14:paraId="3402733A" w14:textId="77777777" w:rsidR="00F660F8" w:rsidRPr="008C4D90" w:rsidRDefault="00F660F8" w:rsidP="005F393D">
            <w:pPr>
              <w:spacing w:before="240" w:after="240" w:line="240" w:lineRule="atLeast"/>
              <w:jc w:val="right"/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COM</w:t>
            </w:r>
            <w:r w:rsidR="00131F67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20</w:t>
            </w:r>
            <w:r w:rsidR="00E23B2F">
              <w:rPr>
                <w:rFonts w:ascii="Arial" w:hAnsi="Arial" w:cs="Arial"/>
                <w:b/>
                <w:sz w:val="24"/>
                <w:szCs w:val="24"/>
                <w:lang w:val="en-GB" w:eastAsia="en-GB"/>
              </w:rPr>
              <w:t>7</w:t>
            </w:r>
          </w:p>
        </w:tc>
      </w:tr>
    </w:tbl>
    <w:p w14:paraId="3402733C" w14:textId="77777777" w:rsidR="00F660F8" w:rsidRPr="008A3DDA" w:rsidRDefault="00F660F8" w:rsidP="00F660F8">
      <w:pPr>
        <w:spacing w:after="240" w:line="240" w:lineRule="atLeast"/>
        <w:rPr>
          <w:rFonts w:ascii="Arial" w:eastAsia="Times New Roman" w:hAnsi="Arial" w:cs="Arial"/>
          <w:b/>
          <w:sz w:val="16"/>
          <w:szCs w:val="16"/>
          <w:lang w:val="en-GB" w:eastAsia="en-GB"/>
        </w:rPr>
      </w:pPr>
      <w:r w:rsidRPr="008A3DDA">
        <w:rPr>
          <w:rFonts w:ascii="Arial" w:eastAsia="Times New Roman" w:hAnsi="Arial" w:cs="Arial"/>
          <w:b/>
          <w:sz w:val="16"/>
          <w:szCs w:val="16"/>
          <w:lang w:val="en-GB" w:eastAsia="en-GB"/>
        </w:rPr>
        <w:t>Purpose</w:t>
      </w:r>
    </w:p>
    <w:p w14:paraId="3402733D" w14:textId="77777777" w:rsidR="00E23B2F" w:rsidRPr="00EE6CBB" w:rsidRDefault="00E23B2F" w:rsidP="00E23B2F">
      <w:pPr>
        <w:jc w:val="both"/>
        <w:rPr>
          <w:rFonts w:ascii="Arial" w:hAnsi="Arial"/>
          <w:sz w:val="16"/>
          <w:szCs w:val="16"/>
        </w:rPr>
      </w:pPr>
      <w:r w:rsidRPr="00EE6CBB">
        <w:rPr>
          <w:rFonts w:ascii="Arial" w:hAnsi="Arial"/>
          <w:sz w:val="16"/>
          <w:szCs w:val="16"/>
        </w:rPr>
        <w:t xml:space="preserve">The purpose of the Training Needs Analysis </w:t>
      </w:r>
      <w:r>
        <w:rPr>
          <w:rFonts w:ascii="Arial" w:hAnsi="Arial"/>
          <w:sz w:val="16"/>
          <w:szCs w:val="16"/>
        </w:rPr>
        <w:t>(</w:t>
      </w:r>
      <w:r w:rsidRPr="00EE6CBB">
        <w:rPr>
          <w:rFonts w:ascii="Arial" w:hAnsi="Arial"/>
          <w:sz w:val="16"/>
          <w:szCs w:val="16"/>
        </w:rPr>
        <w:t>Purchaser</w:t>
      </w:r>
      <w:r w:rsidR="00F04007">
        <w:rPr>
          <w:rFonts w:ascii="Arial" w:hAnsi="Arial"/>
          <w:sz w:val="16"/>
          <w:szCs w:val="16"/>
        </w:rPr>
        <w:t>’</w:t>
      </w:r>
      <w:r w:rsidRPr="00EE6CBB">
        <w:rPr>
          <w:rFonts w:ascii="Arial" w:hAnsi="Arial"/>
          <w:sz w:val="16"/>
          <w:szCs w:val="16"/>
        </w:rPr>
        <w:t>s Personnel</w:t>
      </w:r>
      <w:r>
        <w:rPr>
          <w:rFonts w:ascii="Arial" w:hAnsi="Arial"/>
          <w:sz w:val="16"/>
          <w:szCs w:val="16"/>
        </w:rPr>
        <w:t>)</w:t>
      </w:r>
      <w:r w:rsidRPr="00EE6CBB">
        <w:rPr>
          <w:rFonts w:ascii="Arial" w:hAnsi="Arial"/>
          <w:sz w:val="16"/>
          <w:szCs w:val="16"/>
        </w:rPr>
        <w:t xml:space="preserve">, is to identify the training requirements to be supplied to the </w:t>
      </w:r>
      <w:r>
        <w:rPr>
          <w:rFonts w:ascii="Arial" w:hAnsi="Arial"/>
          <w:sz w:val="16"/>
          <w:szCs w:val="16"/>
        </w:rPr>
        <w:t>P</w:t>
      </w:r>
      <w:r w:rsidRPr="00EE6CBB">
        <w:rPr>
          <w:rFonts w:ascii="Arial" w:hAnsi="Arial"/>
          <w:sz w:val="16"/>
          <w:szCs w:val="16"/>
        </w:rPr>
        <w:t xml:space="preserve">urchaser’s personnel so they can operate, fault diagnose and maintain the equipment in its operational state onboard the ship in a safe and competent manner. </w:t>
      </w:r>
    </w:p>
    <w:p w14:paraId="3402733E" w14:textId="77777777" w:rsidR="00E23B2F" w:rsidRPr="002512D9" w:rsidRDefault="00E23B2F" w:rsidP="00E23B2F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lang w:val="en-AU" w:eastAsia="en-AU"/>
        </w:rPr>
        <w:t>References</w:t>
      </w:r>
    </w:p>
    <w:p w14:paraId="3402733F" w14:textId="77777777" w:rsidR="00E23B2F" w:rsidRPr="002512D9" w:rsidRDefault="00E23B2F" w:rsidP="00E23B2F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GB"/>
        </w:rPr>
      </w:pPr>
      <w:r w:rsidRPr="00BB1B35">
        <w:rPr>
          <w:rFonts w:ascii="Arial" w:eastAsia="Times New Roman" w:hAnsi="Arial" w:cs="Arial"/>
          <w:sz w:val="16"/>
          <w:szCs w:val="16"/>
          <w:lang w:val="en-GB"/>
        </w:rPr>
        <w:t>This DID must be read in conjunc</w:t>
      </w:r>
      <w:r>
        <w:rPr>
          <w:rFonts w:ascii="Arial" w:eastAsia="Times New Roman" w:hAnsi="Arial" w:cs="Arial"/>
          <w:sz w:val="16"/>
          <w:szCs w:val="16"/>
          <w:lang w:val="en-GB"/>
        </w:rPr>
        <w:t>tion with Schedule A (General Conditions) and the corresponding SOW reference.</w:t>
      </w:r>
    </w:p>
    <w:p w14:paraId="34027340" w14:textId="77777777" w:rsidR="00E23B2F" w:rsidRPr="002512D9" w:rsidRDefault="00E23B2F" w:rsidP="00E23B2F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bookmarkStart w:id="0" w:name="_Toc515805641"/>
      <w:r w:rsidRPr="002512D9">
        <w:rPr>
          <w:rFonts w:ascii="Arial" w:eastAsia="Times New Roman" w:hAnsi="Arial" w:cs="Arial"/>
          <w:b/>
          <w:sz w:val="16"/>
          <w:szCs w:val="16"/>
          <w:lang w:val="en-AU" w:eastAsia="en-AU"/>
        </w:rPr>
        <w:t>Preparation Instructions</w:t>
      </w:r>
      <w:bookmarkEnd w:id="0"/>
    </w:p>
    <w:p w14:paraId="34027341" w14:textId="77777777" w:rsidR="00E23B2F" w:rsidRPr="00CB03EE" w:rsidRDefault="00E23B2F" w:rsidP="00E23B2F">
      <w:pPr>
        <w:spacing w:after="240" w:line="240" w:lineRule="atLeast"/>
        <w:jc w:val="both"/>
        <w:rPr>
          <w:rFonts w:ascii="Arial" w:eastAsia="Times New Roman" w:hAnsi="Arial" w:cs="Arial"/>
          <w:sz w:val="16"/>
          <w:szCs w:val="16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lang w:val="en-AU" w:eastAsia="en-AU"/>
        </w:rPr>
        <w:t>This Data I</w:t>
      </w:r>
      <w:r w:rsidRPr="00CB03EE">
        <w:rPr>
          <w:rFonts w:ascii="Arial" w:eastAsia="Times New Roman" w:hAnsi="Arial" w:cs="Arial"/>
          <w:sz w:val="16"/>
          <w:szCs w:val="16"/>
          <w:lang w:val="en-AU" w:eastAsia="en-AU"/>
        </w:rPr>
        <w:t xml:space="preserve">tem shall comply with the general format, content and preparation instructions </w:t>
      </w:r>
      <w:r>
        <w:rPr>
          <w:rFonts w:ascii="Arial" w:eastAsia="Times New Roman" w:hAnsi="Arial" w:cs="Arial"/>
          <w:sz w:val="16"/>
          <w:szCs w:val="16"/>
          <w:lang w:val="en-AU" w:eastAsia="en-AU"/>
        </w:rPr>
        <w:t>set out in Part 1 (Introduction) and Part 7 (Commissioning, Test and Trials) of the SOW.</w:t>
      </w:r>
    </w:p>
    <w:p w14:paraId="34027342" w14:textId="77777777" w:rsidR="00E23B2F" w:rsidRPr="008A3DDA" w:rsidRDefault="00E23B2F" w:rsidP="00E23B2F">
      <w:pPr>
        <w:spacing w:after="240" w:line="240" w:lineRule="atLeast"/>
        <w:jc w:val="both"/>
        <w:rPr>
          <w:rFonts w:ascii="Arial" w:eastAsia="Times New Roman" w:hAnsi="Arial" w:cs="Arial"/>
          <w:b/>
          <w:sz w:val="16"/>
          <w:szCs w:val="16"/>
          <w:lang w:val="en-AU" w:eastAsia="en-AU"/>
        </w:rPr>
      </w:pPr>
      <w:r w:rsidRPr="008A3DDA">
        <w:rPr>
          <w:rFonts w:ascii="Arial" w:eastAsia="Times New Roman" w:hAnsi="Arial" w:cs="Arial"/>
          <w:b/>
          <w:sz w:val="16"/>
          <w:szCs w:val="16"/>
          <w:lang w:val="en-AU" w:eastAsia="en-AU"/>
        </w:rPr>
        <w:t>Format and Content</w:t>
      </w:r>
    </w:p>
    <w:p w14:paraId="34027343" w14:textId="77777777" w:rsidR="00E23B2F" w:rsidRPr="00181D84" w:rsidRDefault="00E23B2F" w:rsidP="00E23B2F">
      <w:pPr>
        <w:pStyle w:val="Heading2"/>
        <w:jc w:val="both"/>
        <w:rPr>
          <w:rFonts w:ascii="Arial" w:hAnsi="Arial" w:cs="Arial"/>
          <w:b w:val="0"/>
          <w:color w:val="auto"/>
          <w:sz w:val="16"/>
          <w:szCs w:val="16"/>
        </w:rPr>
      </w:pPr>
      <w:r w:rsidRPr="00181D84">
        <w:rPr>
          <w:rFonts w:ascii="Arial" w:hAnsi="Arial" w:cs="Arial"/>
          <w:b w:val="0"/>
          <w:color w:val="auto"/>
          <w:sz w:val="16"/>
          <w:szCs w:val="16"/>
        </w:rPr>
        <w:t xml:space="preserve">The Training Needs Analysis </w:t>
      </w:r>
      <w:r>
        <w:rPr>
          <w:rFonts w:ascii="Arial" w:hAnsi="Arial" w:cs="Arial"/>
          <w:b w:val="0"/>
          <w:color w:val="auto"/>
          <w:sz w:val="16"/>
          <w:szCs w:val="16"/>
        </w:rPr>
        <w:t>(</w:t>
      </w:r>
      <w:r w:rsidRPr="00181D84">
        <w:rPr>
          <w:rFonts w:ascii="Arial" w:hAnsi="Arial" w:cs="Arial"/>
          <w:b w:val="0"/>
          <w:color w:val="auto"/>
          <w:sz w:val="16"/>
          <w:szCs w:val="16"/>
        </w:rPr>
        <w:t>Purchasers Personnel</w:t>
      </w:r>
      <w:proofErr w:type="gramStart"/>
      <w:r>
        <w:rPr>
          <w:rFonts w:ascii="Arial" w:hAnsi="Arial" w:cs="Arial"/>
          <w:b w:val="0"/>
          <w:color w:val="auto"/>
          <w:sz w:val="16"/>
          <w:szCs w:val="16"/>
        </w:rPr>
        <w:t>)</w:t>
      </w:r>
      <w:r w:rsidRPr="00181D84">
        <w:rPr>
          <w:rFonts w:ascii="Arial" w:hAnsi="Arial" w:cs="Arial"/>
          <w:b w:val="0"/>
          <w:color w:val="auto"/>
          <w:sz w:val="16"/>
          <w:szCs w:val="16"/>
        </w:rPr>
        <w:t>,</w:t>
      </w:r>
      <w:proofErr w:type="gramEnd"/>
      <w:r w:rsidRPr="00181D84">
        <w:rPr>
          <w:rFonts w:ascii="Arial" w:hAnsi="Arial" w:cs="Arial"/>
          <w:b w:val="0"/>
          <w:color w:val="auto"/>
          <w:sz w:val="16"/>
          <w:szCs w:val="16"/>
        </w:rPr>
        <w:t xml:space="preserve"> shall include as a minimum:</w:t>
      </w:r>
    </w:p>
    <w:p w14:paraId="34027344" w14:textId="77777777" w:rsidR="00E23B2F" w:rsidRPr="00181D84" w:rsidRDefault="00E23B2F" w:rsidP="00E23B2F">
      <w:pPr>
        <w:numPr>
          <w:ilvl w:val="0"/>
          <w:numId w:val="24"/>
        </w:num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181D84">
        <w:rPr>
          <w:rFonts w:ascii="Arial" w:hAnsi="Arial" w:cs="Arial"/>
          <w:sz w:val="16"/>
          <w:szCs w:val="16"/>
        </w:rPr>
        <w:t>Existing training courses</w:t>
      </w:r>
      <w:r>
        <w:rPr>
          <w:rFonts w:ascii="Arial" w:hAnsi="Arial" w:cs="Arial"/>
          <w:sz w:val="16"/>
          <w:szCs w:val="16"/>
        </w:rPr>
        <w:t>.</w:t>
      </w:r>
    </w:p>
    <w:p w14:paraId="34027345" w14:textId="77777777" w:rsidR="00E23B2F" w:rsidRPr="00181D84" w:rsidRDefault="00E23B2F" w:rsidP="00E23B2F">
      <w:pPr>
        <w:numPr>
          <w:ilvl w:val="0"/>
          <w:numId w:val="24"/>
        </w:num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181D84">
        <w:rPr>
          <w:rFonts w:ascii="Arial" w:hAnsi="Arial" w:cs="Arial"/>
          <w:sz w:val="16"/>
          <w:szCs w:val="16"/>
        </w:rPr>
        <w:t xml:space="preserve">Required levels of competencies for </w:t>
      </w:r>
      <w:r>
        <w:rPr>
          <w:rFonts w:ascii="Arial" w:hAnsi="Arial" w:cs="Arial"/>
          <w:sz w:val="16"/>
          <w:szCs w:val="16"/>
        </w:rPr>
        <w:t>P</w:t>
      </w:r>
      <w:r w:rsidRPr="00181D84">
        <w:rPr>
          <w:rFonts w:ascii="Arial" w:hAnsi="Arial" w:cs="Arial"/>
          <w:sz w:val="16"/>
          <w:szCs w:val="16"/>
        </w:rPr>
        <w:t>urchaser’s personnel</w:t>
      </w:r>
      <w:r>
        <w:rPr>
          <w:rFonts w:ascii="Arial" w:hAnsi="Arial" w:cs="Arial"/>
          <w:sz w:val="16"/>
          <w:szCs w:val="16"/>
        </w:rPr>
        <w:t>.</w:t>
      </w:r>
    </w:p>
    <w:p w14:paraId="34027346" w14:textId="77777777" w:rsidR="00E23B2F" w:rsidRPr="00181D84" w:rsidRDefault="00E23B2F" w:rsidP="00E23B2F">
      <w:pPr>
        <w:numPr>
          <w:ilvl w:val="0"/>
          <w:numId w:val="24"/>
        </w:num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181D84">
        <w:rPr>
          <w:rFonts w:ascii="Arial" w:hAnsi="Arial" w:cs="Arial"/>
          <w:sz w:val="16"/>
          <w:szCs w:val="16"/>
        </w:rPr>
        <w:t xml:space="preserve">Training required </w:t>
      </w:r>
      <w:proofErr w:type="gramStart"/>
      <w:r w:rsidRPr="00181D84">
        <w:rPr>
          <w:rFonts w:ascii="Arial" w:hAnsi="Arial" w:cs="Arial"/>
          <w:sz w:val="16"/>
          <w:szCs w:val="16"/>
        </w:rPr>
        <w:t>to close</w:t>
      </w:r>
      <w:proofErr w:type="gramEnd"/>
      <w:r w:rsidRPr="00181D84">
        <w:rPr>
          <w:rFonts w:ascii="Arial" w:hAnsi="Arial" w:cs="Arial"/>
          <w:sz w:val="16"/>
          <w:szCs w:val="16"/>
        </w:rPr>
        <w:t xml:space="preserve"> any gaps between current and required training</w:t>
      </w:r>
      <w:r>
        <w:rPr>
          <w:rFonts w:ascii="Arial" w:hAnsi="Arial" w:cs="Arial"/>
          <w:sz w:val="16"/>
          <w:szCs w:val="16"/>
        </w:rPr>
        <w:t>.</w:t>
      </w:r>
    </w:p>
    <w:p w14:paraId="34027347" w14:textId="77777777" w:rsidR="00E23B2F" w:rsidRDefault="00E23B2F" w:rsidP="00E23B2F">
      <w:pPr>
        <w:numPr>
          <w:ilvl w:val="0"/>
          <w:numId w:val="24"/>
        </w:numPr>
        <w:spacing w:before="120" w:after="120" w:line="240" w:lineRule="auto"/>
        <w:rPr>
          <w:rFonts w:ascii="Arial" w:hAnsi="Arial" w:cs="Arial"/>
          <w:sz w:val="16"/>
          <w:szCs w:val="16"/>
        </w:rPr>
      </w:pPr>
      <w:r w:rsidRPr="00181D84">
        <w:rPr>
          <w:rFonts w:ascii="Arial" w:hAnsi="Arial" w:cs="Arial"/>
          <w:sz w:val="16"/>
          <w:szCs w:val="16"/>
        </w:rPr>
        <w:t xml:space="preserve">How, where and by whom can this training be best conducted. </w:t>
      </w:r>
    </w:p>
    <w:p w14:paraId="34027348" w14:textId="77777777" w:rsidR="00E23B2F" w:rsidRPr="00C51F5E" w:rsidRDefault="00E23B2F" w:rsidP="00E23B2F">
      <w:pPr>
        <w:numPr>
          <w:ilvl w:val="0"/>
          <w:numId w:val="24"/>
        </w:numPr>
        <w:spacing w:before="120" w:after="12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Be written in the </w:t>
      </w:r>
      <w:r w:rsidRPr="00FE2DBF">
        <w:rPr>
          <w:rFonts w:ascii="Arial" w:hAnsi="Arial" w:cs="Arial"/>
          <w:sz w:val="16"/>
          <w:szCs w:val="16"/>
        </w:rPr>
        <w:t xml:space="preserve">Contractor’s </w:t>
      </w:r>
      <w:r>
        <w:rPr>
          <w:rFonts w:ascii="Arial" w:hAnsi="Arial" w:cs="Arial"/>
          <w:sz w:val="16"/>
          <w:szCs w:val="16"/>
        </w:rPr>
        <w:t>format.</w:t>
      </w:r>
    </w:p>
    <w:p w14:paraId="34027349" w14:textId="77777777" w:rsidR="00F660F8" w:rsidRPr="00F660F8" w:rsidRDefault="00F660F8" w:rsidP="00E23B2F">
      <w:pPr>
        <w:jc w:val="both"/>
        <w:rPr>
          <w:rFonts w:ascii="Arial" w:hAnsi="Arial" w:cs="Arial"/>
          <w:sz w:val="16"/>
          <w:szCs w:val="16"/>
        </w:rPr>
      </w:pPr>
    </w:p>
    <w:sectPr w:rsidR="00F660F8" w:rsidRPr="00F660F8" w:rsidSect="005D5A8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08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2734C" w14:textId="77777777" w:rsidR="0048241F" w:rsidRDefault="0048241F" w:rsidP="0095032B">
      <w:pPr>
        <w:spacing w:after="0" w:line="240" w:lineRule="auto"/>
      </w:pPr>
      <w:r>
        <w:separator/>
      </w:r>
    </w:p>
  </w:endnote>
  <w:endnote w:type="continuationSeparator" w:id="0">
    <w:p w14:paraId="3402734D" w14:textId="77777777" w:rsidR="0048241F" w:rsidRDefault="0048241F" w:rsidP="0095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7CB028" w14:textId="77777777" w:rsidR="00155068" w:rsidRDefault="001550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7950EA" w14:paraId="3402735E" w14:textId="77777777" w:rsidTr="009B5D61">
      <w:tc>
        <w:tcPr>
          <w:tcW w:w="3192" w:type="dxa"/>
        </w:tcPr>
        <w:p w14:paraId="3402735B" w14:textId="77777777" w:rsidR="007950EA" w:rsidRPr="00EC4367" w:rsidRDefault="007950EA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192" w:type="dxa"/>
        </w:tcPr>
        <w:p w14:paraId="3402735C" w14:textId="77777777" w:rsidR="007950EA" w:rsidRPr="00EC4367" w:rsidRDefault="007950EA" w:rsidP="005B0179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678543693"/>
            <w:docPartObj>
              <w:docPartGallery w:val="Page Numbers (Top of Page)"/>
              <w:docPartUnique/>
            </w:docPartObj>
          </w:sdtPr>
          <w:sdtEndPr/>
          <w:sdtContent>
            <w:p w14:paraId="3402735D" w14:textId="77777777" w:rsidR="007950EA" w:rsidRPr="002F7EC1" w:rsidRDefault="007950EA" w:rsidP="005B0179">
              <w:pPr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Page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PAGE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155068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 xml:space="preserve"> of 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begin"/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instrText xml:space="preserve"> NUMPAGES  \* Arabic  \* MERGEFORMAT </w:instrTex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separate"/>
              </w:r>
              <w:r w:rsidR="00155068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t>2</w:t>
              </w:r>
              <w:r w:rsidRPr="002F7EC1">
                <w:rPr>
                  <w:rFonts w:ascii="Arial" w:hAnsi="Arial" w:cs="Arial"/>
                  <w:noProof/>
                  <w:sz w:val="16"/>
                  <w:szCs w:val="16"/>
                  <w:lang w:val="en-GB"/>
                </w:rPr>
                <w:fldChar w:fldCharType="end"/>
              </w:r>
            </w:p>
          </w:sdtContent>
        </w:sdt>
      </w:tc>
    </w:tr>
    <w:tr w:rsidR="007950EA" w14:paraId="34027362" w14:textId="77777777" w:rsidTr="009B5D61">
      <w:tc>
        <w:tcPr>
          <w:tcW w:w="3192" w:type="dxa"/>
        </w:tcPr>
        <w:p w14:paraId="3402735F" w14:textId="77777777" w:rsidR="007950EA" w:rsidRPr="00EC4367" w:rsidRDefault="007950EA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  <w:t>_____</w:t>
          </w:r>
        </w:p>
      </w:tc>
      <w:tc>
        <w:tcPr>
          <w:tcW w:w="3192" w:type="dxa"/>
        </w:tcPr>
        <w:p w14:paraId="34027360" w14:textId="77777777" w:rsidR="007950EA" w:rsidRPr="00EC4367" w:rsidRDefault="007950EA" w:rsidP="005B0179">
          <w:pPr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</w:tcPr>
        <w:p w14:paraId="34027361" w14:textId="77777777" w:rsidR="007950EA" w:rsidRPr="00EC4367" w:rsidRDefault="007950EA" w:rsidP="005B0179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  <w:t>_____</w:t>
          </w:r>
        </w:p>
      </w:tc>
    </w:tr>
    <w:tr w:rsidR="007950EA" w14:paraId="34027366" w14:textId="77777777" w:rsidTr="009B5D61">
      <w:trPr>
        <w:trHeight w:val="64"/>
      </w:trPr>
      <w:tc>
        <w:tcPr>
          <w:tcW w:w="3192" w:type="dxa"/>
        </w:tcPr>
        <w:p w14:paraId="34027363" w14:textId="77777777" w:rsidR="007950EA" w:rsidRPr="00EC4367" w:rsidRDefault="007950EA" w:rsidP="005B0179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</w:p>
      </w:tc>
      <w:tc>
        <w:tcPr>
          <w:tcW w:w="3192" w:type="dxa"/>
        </w:tcPr>
        <w:p w14:paraId="34027364" w14:textId="77777777" w:rsidR="007950EA" w:rsidRPr="00EC4367" w:rsidRDefault="007950EA" w:rsidP="005B0179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  <w:highlight w:val="yellow"/>
            </w:rPr>
          </w:pPr>
          <w:r>
            <w:rPr>
              <w:rFonts w:ascii="Arial" w:hAnsi="Arial"/>
              <w:color w:val="808080" w:themeColor="background1" w:themeShade="80"/>
              <w:spacing w:val="-1"/>
              <w:sz w:val="12"/>
              <w:szCs w:val="12"/>
              <w:lang w:eastAsia="en-AU"/>
            </w:rPr>
            <w:t>See disclosure statement on front page</w:t>
          </w:r>
        </w:p>
      </w:tc>
      <w:tc>
        <w:tcPr>
          <w:tcW w:w="3192" w:type="dxa"/>
        </w:tcPr>
        <w:p w14:paraId="34027365" w14:textId="77777777" w:rsidR="007950EA" w:rsidRPr="00EC4367" w:rsidRDefault="007950EA" w:rsidP="005B0179">
          <w:pPr>
            <w:pStyle w:val="Footer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</w:tbl>
  <w:p w14:paraId="34027367" w14:textId="77777777" w:rsidR="00721802" w:rsidRPr="00A76278" w:rsidRDefault="00721802" w:rsidP="00A76278">
    <w:pPr>
      <w:pStyle w:val="Footer"/>
      <w:rPr>
        <w:rFonts w:ascii="Arial" w:hAnsi="Arial" w:cs="Arial"/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967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544"/>
      <w:gridCol w:w="3192"/>
    </w:tblGrid>
    <w:tr w:rsidR="00155068" w14:paraId="17E5E010" w14:textId="77777777" w:rsidTr="00BA4F8F">
      <w:trPr>
        <w:trHeight w:val="141"/>
      </w:trPr>
      <w:tc>
        <w:tcPr>
          <w:tcW w:w="2943" w:type="dxa"/>
        </w:tcPr>
        <w:p w14:paraId="7D7F1E20" w14:textId="77777777" w:rsidR="00155068" w:rsidRPr="00EC4367" w:rsidRDefault="00155068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</w:tcPr>
        <w:p w14:paraId="10B3AB29" w14:textId="77777777" w:rsidR="00155068" w:rsidRPr="00EC4367" w:rsidRDefault="00155068" w:rsidP="00BA4F8F">
          <w:pPr>
            <w:tabs>
              <w:tab w:val="center" w:pos="4320"/>
              <w:tab w:val="right" w:pos="8640"/>
            </w:tabs>
            <w:jc w:val="center"/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Unclassified</w:t>
          </w:r>
        </w:p>
      </w:tc>
      <w:tc>
        <w:tcPr>
          <w:tcW w:w="3192" w:type="dxa"/>
        </w:tcPr>
        <w:sdt>
          <w:sdtPr>
            <w:rPr>
              <w:rFonts w:ascii="Arial" w:hAnsi="Arial" w:cs="Arial"/>
              <w:sz w:val="24"/>
              <w:szCs w:val="24"/>
              <w:lang w:val="en-GB"/>
            </w:rPr>
            <w:id w:val="-222754174"/>
            <w:docPartObj>
              <w:docPartGallery w:val="Page Numbers (Top of Page)"/>
              <w:docPartUnique/>
            </w:docPartObj>
          </w:sdtPr>
          <w:sdtContent>
            <w:p w14:paraId="57BA0F32" w14:textId="77777777" w:rsidR="00155068" w:rsidRPr="002F7EC1" w:rsidRDefault="00155068" w:rsidP="00BA4F8F">
              <w:pPr>
                <w:ind w:right="107"/>
                <w:jc w:val="right"/>
                <w:rPr>
                  <w:rFonts w:ascii="Arial" w:hAnsi="Arial" w:cs="Arial"/>
                  <w:sz w:val="24"/>
                  <w:szCs w:val="24"/>
                  <w:lang w:val="en-GB"/>
                </w:rPr>
              </w:pP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Page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PAGE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1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 xml:space="preserve"> of 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begin"/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instrText xml:space="preserve"> NUMPAGES  \* Arabic  \* MERGEFORMAT </w:instrTex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separate"/>
              </w:r>
              <w:r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t>2</w:t>
              </w:r>
              <w:r w:rsidRPr="0077081C">
                <w:rPr>
                  <w:rFonts w:ascii="Arial" w:hAnsi="Arial" w:cs="Arial"/>
                  <w:noProof/>
                  <w:sz w:val="12"/>
                  <w:szCs w:val="12"/>
                  <w:lang w:val="en-GB"/>
                </w:rPr>
                <w:fldChar w:fldCharType="end"/>
              </w:r>
            </w:p>
          </w:sdtContent>
        </w:sdt>
      </w:tc>
    </w:tr>
    <w:tr w:rsidR="00155068" w14:paraId="56C8D833" w14:textId="77777777" w:rsidTr="00BA4F8F">
      <w:trPr>
        <w:trHeight w:val="64"/>
      </w:trPr>
      <w:tc>
        <w:tcPr>
          <w:tcW w:w="2943" w:type="dxa"/>
          <w:vAlign w:val="bottom"/>
        </w:tcPr>
        <w:p w14:paraId="68D172B1" w14:textId="77777777" w:rsidR="00155068" w:rsidRPr="00EC4367" w:rsidRDefault="00155068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  <w:tc>
        <w:tcPr>
          <w:tcW w:w="3544" w:type="dxa"/>
          <w:vAlign w:val="bottom"/>
        </w:tcPr>
        <w:p w14:paraId="4629E8EF" w14:textId="77777777" w:rsidR="00155068" w:rsidRPr="00DF254D" w:rsidRDefault="00155068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hAnsi="Arial" w:cs="Arial"/>
              <w:noProof/>
              <w:color w:val="7F7F7F" w:themeColor="text1" w:themeTint="80"/>
              <w:sz w:val="12"/>
              <w:szCs w:val="12"/>
              <w:lang w:val="en-GB"/>
            </w:rPr>
            <w:t>Uncontrolled when Printed</w:t>
          </w:r>
        </w:p>
      </w:tc>
      <w:tc>
        <w:tcPr>
          <w:tcW w:w="3192" w:type="dxa"/>
          <w:vAlign w:val="bottom"/>
        </w:tcPr>
        <w:p w14:paraId="50DA0399" w14:textId="77777777" w:rsidR="00155068" w:rsidRPr="00EC4367" w:rsidRDefault="00155068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</w:p>
      </w:tc>
    </w:tr>
    <w:tr w:rsidR="00155068" w14:paraId="4929853E" w14:textId="77777777" w:rsidTr="00BA4F8F">
      <w:trPr>
        <w:trHeight w:val="64"/>
      </w:trPr>
      <w:tc>
        <w:tcPr>
          <w:tcW w:w="2943" w:type="dxa"/>
          <w:vAlign w:val="bottom"/>
        </w:tcPr>
        <w:p w14:paraId="721B11A3" w14:textId="77777777" w:rsidR="00155068" w:rsidRPr="00EC4367" w:rsidRDefault="00155068" w:rsidP="00BA4F8F">
          <w:pPr>
            <w:pStyle w:val="Footer"/>
            <w:rPr>
              <w:rFonts w:ascii="Arial" w:eastAsiaTheme="majorEastAsia" w:hAnsi="Arial" w:cs="Arial"/>
              <w:color w:val="7F7F7F" w:themeColor="text1" w:themeTint="80"/>
              <w:sz w:val="8"/>
              <w:szCs w:val="8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Purchaser’s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  <w:tc>
        <w:tcPr>
          <w:tcW w:w="3544" w:type="dxa"/>
          <w:vAlign w:val="bottom"/>
        </w:tcPr>
        <w:p w14:paraId="138096C0" w14:textId="77777777" w:rsidR="00155068" w:rsidRPr="008E15E1" w:rsidRDefault="00155068" w:rsidP="00BA4F8F">
          <w:pPr>
            <w:pStyle w:val="Footer"/>
            <w:jc w:val="center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DF254D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See disclosure statement on front page of the Subcontract</w:t>
          </w:r>
        </w:p>
      </w:tc>
      <w:tc>
        <w:tcPr>
          <w:tcW w:w="3192" w:type="dxa"/>
          <w:vAlign w:val="bottom"/>
        </w:tcPr>
        <w:p w14:paraId="4723F2E1" w14:textId="77777777" w:rsidR="00155068" w:rsidRPr="00EC4367" w:rsidRDefault="00155068" w:rsidP="00BA4F8F">
          <w:pPr>
            <w:pStyle w:val="Footer"/>
            <w:ind w:right="107"/>
            <w:jc w:val="right"/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</w:pPr>
          <w:r w:rsidRPr="00EC4367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 xml:space="preserve">Supplier’s initials: </w:t>
          </w:r>
          <w:r w:rsidRPr="007F7DA5">
            <w:rPr>
              <w:rFonts w:ascii="Arial" w:eastAsiaTheme="majorEastAsia" w:hAnsi="Arial" w:cs="Arial"/>
              <w:color w:val="7F7F7F" w:themeColor="text1" w:themeTint="80"/>
              <w:sz w:val="12"/>
              <w:szCs w:val="12"/>
            </w:rPr>
            <w:t>_____</w:t>
          </w:r>
        </w:p>
      </w:tc>
    </w:tr>
  </w:tbl>
  <w:p w14:paraId="34027381" w14:textId="77777777" w:rsidR="00073DEC" w:rsidRDefault="00073DEC">
    <w:pPr>
      <w:pStyle w:val="Footer"/>
    </w:pPr>
    <w:bookmarkStart w:id="1" w:name="_GoBack"/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02734A" w14:textId="77777777" w:rsidR="0048241F" w:rsidRDefault="0048241F" w:rsidP="0095032B">
      <w:pPr>
        <w:spacing w:after="0" w:line="240" w:lineRule="auto"/>
      </w:pPr>
      <w:r>
        <w:separator/>
      </w:r>
    </w:p>
  </w:footnote>
  <w:footnote w:type="continuationSeparator" w:id="0">
    <w:p w14:paraId="3402734B" w14:textId="77777777" w:rsidR="0048241F" w:rsidRDefault="0048241F" w:rsidP="00950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337C51" w14:textId="77777777" w:rsidR="00155068" w:rsidRDefault="001550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9" w:type="dxa"/>
      <w:tblInd w:w="-915" w:type="dxa"/>
      <w:tblLook w:val="04A0" w:firstRow="1" w:lastRow="0" w:firstColumn="1" w:lastColumn="0" w:noHBand="0" w:noVBand="1"/>
    </w:tblPr>
    <w:tblGrid>
      <w:gridCol w:w="2600"/>
      <w:gridCol w:w="5954"/>
      <w:gridCol w:w="2645"/>
    </w:tblGrid>
    <w:tr w:rsidR="00721802" w:rsidRPr="00D15F8B" w14:paraId="34027359" w14:textId="77777777" w:rsidTr="009B5D61">
      <w:trPr>
        <w:trHeight w:val="813"/>
      </w:trPr>
      <w:tc>
        <w:tcPr>
          <w:tcW w:w="2600" w:type="dxa"/>
        </w:tcPr>
        <w:p w14:paraId="3402734E" w14:textId="77777777" w:rsidR="00721802" w:rsidRPr="006D429A" w:rsidRDefault="00721802" w:rsidP="009B5D61">
          <w:pPr>
            <w:tabs>
              <w:tab w:val="center" w:pos="4320"/>
              <w:tab w:val="right" w:pos="8640"/>
              <w:tab w:val="right" w:pos="8931"/>
            </w:tabs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</w:pPr>
          <w:r w:rsidRPr="00D15F8B">
            <w:rPr>
              <w:rFonts w:ascii="Times New Roman" w:hAnsi="Times New Roman"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34027382" wp14:editId="34027383">
                <wp:extent cx="1494790" cy="365760"/>
                <wp:effectExtent l="19050" t="0" r="0" b="0"/>
                <wp:docPr id="1" name="Picture 1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5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3402734F" w14:textId="77777777" w:rsidR="005F393D" w:rsidRPr="00634B10" w:rsidRDefault="005F393D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4"/>
              <w:szCs w:val="14"/>
            </w:rPr>
          </w:pPr>
        </w:p>
        <w:p w14:paraId="34027350" w14:textId="77777777" w:rsidR="005F393D" w:rsidRPr="00634B10" w:rsidRDefault="005F393D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b/>
              <w:color w:val="808080"/>
              <w:sz w:val="14"/>
              <w:szCs w:val="14"/>
            </w:rPr>
          </w:pPr>
        </w:p>
        <w:p w14:paraId="34027351" w14:textId="77777777" w:rsidR="005F393D" w:rsidRPr="00634B10" w:rsidRDefault="00E23B2F" w:rsidP="005F393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</w:rPr>
          </w:pPr>
          <w:r w:rsidRPr="00634B10">
            <w:rPr>
              <w:rFonts w:ascii="Arial" w:hAnsi="Arial" w:cs="Arial"/>
              <w:color w:val="808080"/>
              <w:sz w:val="14"/>
              <w:szCs w:val="14"/>
            </w:rPr>
            <w:t>Training Needs Analysis – Purchaser’s Personnel</w:t>
          </w:r>
          <w:r w:rsidR="005D5A85" w:rsidRPr="00634B10">
            <w:rPr>
              <w:rFonts w:ascii="Arial" w:hAnsi="Arial" w:cs="Arial"/>
              <w:color w:val="808080"/>
              <w:sz w:val="14"/>
              <w:szCs w:val="14"/>
            </w:rPr>
            <w:t>, Rev 0</w:t>
          </w:r>
        </w:p>
        <w:p w14:paraId="34027352" w14:textId="77777777" w:rsidR="00721802" w:rsidRPr="00634B10" w:rsidRDefault="00721802" w:rsidP="007F1CA2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2"/>
              <w:szCs w:val="12"/>
              <w:lang w:val="en-GB"/>
            </w:rPr>
          </w:pPr>
        </w:p>
      </w:tc>
      <w:tc>
        <w:tcPr>
          <w:tcW w:w="2645" w:type="dxa"/>
        </w:tcPr>
        <w:p w14:paraId="34027353" w14:textId="77777777" w:rsidR="00721802" w:rsidRPr="00634B10" w:rsidRDefault="00721802" w:rsidP="009B5D61">
          <w:pPr>
            <w:tabs>
              <w:tab w:val="center" w:pos="4320"/>
              <w:tab w:val="right" w:pos="8640"/>
              <w:tab w:val="right" w:pos="8931"/>
            </w:tabs>
            <w:jc w:val="right"/>
            <w:rPr>
              <w:rFonts w:ascii="Arial" w:hAnsi="Arial" w:cs="Arial"/>
              <w:color w:val="808080"/>
              <w:sz w:val="8"/>
              <w:szCs w:val="8"/>
              <w:lang w:val="en-GB"/>
            </w:rPr>
          </w:pPr>
        </w:p>
        <w:p w14:paraId="34027354" w14:textId="77777777" w:rsidR="00113EA2" w:rsidRPr="00174B44" w:rsidRDefault="00113EA2" w:rsidP="00113EA2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  <w:r w:rsidRPr="00174B44">
            <w:rPr>
              <w:rFonts w:ascii="Arial" w:hAnsi="Arial" w:cs="Arial"/>
              <w:sz w:val="12"/>
              <w:szCs w:val="12"/>
              <w:lang w:val="pt-BR"/>
            </w:rPr>
            <w:t>Document #: N/A</w:t>
          </w:r>
        </w:p>
        <w:p w14:paraId="34027355" w14:textId="77777777" w:rsidR="00113EA2" w:rsidRPr="00174B44" w:rsidRDefault="00113EA2" w:rsidP="00113EA2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  <w:r w:rsidRPr="00174B44">
            <w:rPr>
              <w:rFonts w:ascii="Arial" w:hAnsi="Arial" w:cs="Arial"/>
              <w:sz w:val="12"/>
              <w:szCs w:val="12"/>
              <w:lang w:val="pt-BR"/>
            </w:rPr>
            <w:t>Agreement #: N/A</w:t>
          </w:r>
        </w:p>
        <w:p w14:paraId="34027356" w14:textId="77777777" w:rsidR="00113EA2" w:rsidRPr="00174B44" w:rsidRDefault="00113EA2" w:rsidP="00113EA2">
          <w:pPr>
            <w:autoSpaceDE w:val="0"/>
            <w:autoSpaceDN w:val="0"/>
            <w:spacing w:after="0"/>
            <w:jc w:val="right"/>
            <w:rPr>
              <w:rFonts w:ascii="Arial" w:hAnsi="Arial" w:cs="Arial"/>
              <w:sz w:val="12"/>
              <w:szCs w:val="12"/>
              <w:lang w:val="pt-BR"/>
            </w:rPr>
          </w:pPr>
        </w:p>
        <w:p w14:paraId="34027357" w14:textId="77777777" w:rsidR="00113EA2" w:rsidRDefault="00113EA2" w:rsidP="00113EA2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  <w:r>
            <w:rPr>
              <w:rFonts w:ascii="Arial" w:hAnsi="Arial" w:cs="Arial"/>
              <w:b/>
              <w:sz w:val="12"/>
              <w:szCs w:val="12"/>
            </w:rPr>
            <w:t>NOT PROTECTIVELY MARKED</w:t>
          </w:r>
        </w:p>
        <w:p w14:paraId="34027358" w14:textId="77777777" w:rsidR="00721802" w:rsidRPr="00634B10" w:rsidRDefault="00721802" w:rsidP="007950EA">
          <w:pPr>
            <w:autoSpaceDE w:val="0"/>
            <w:autoSpaceDN w:val="0"/>
            <w:spacing w:after="0"/>
            <w:jc w:val="right"/>
            <w:rPr>
              <w:rFonts w:ascii="Arial" w:hAnsi="Arial" w:cs="Arial"/>
              <w:b/>
              <w:sz w:val="12"/>
              <w:szCs w:val="12"/>
              <w:lang w:val="en-GB"/>
            </w:rPr>
          </w:pPr>
        </w:p>
      </w:tc>
    </w:tr>
  </w:tbl>
  <w:p w14:paraId="3402735A" w14:textId="77777777" w:rsidR="00721802" w:rsidRPr="00A76278" w:rsidRDefault="00721802" w:rsidP="004A523F">
    <w:pPr>
      <w:pStyle w:val="Header"/>
      <w:tabs>
        <w:tab w:val="clear" w:pos="9360"/>
        <w:tab w:val="right" w:pos="12474"/>
        <w:tab w:val="right" w:pos="12758"/>
      </w:tabs>
      <w:ind w:right="486"/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108" w:type="dxa"/>
      <w:tblLook w:val="04A0" w:firstRow="1" w:lastRow="0" w:firstColumn="1" w:lastColumn="0" w:noHBand="0" w:noVBand="1"/>
    </w:tblPr>
    <w:tblGrid>
      <w:gridCol w:w="3071"/>
      <w:gridCol w:w="3071"/>
      <w:gridCol w:w="3214"/>
    </w:tblGrid>
    <w:tr w:rsidR="00174B44" w:rsidRPr="00645D79" w14:paraId="210BEB17" w14:textId="77777777" w:rsidTr="00BA4F8F">
      <w:trPr>
        <w:trHeight w:val="701"/>
      </w:trPr>
      <w:tc>
        <w:tcPr>
          <w:tcW w:w="3071" w:type="dxa"/>
        </w:tcPr>
        <w:p w14:paraId="606F21F5" w14:textId="77777777" w:rsidR="00174B44" w:rsidRPr="005A12D2" w:rsidRDefault="00174B44" w:rsidP="00BA4F8F">
          <w:pPr>
            <w:tabs>
              <w:tab w:val="center" w:pos="4320"/>
            </w:tabs>
            <w:ind w:left="-108"/>
            <w:rPr>
              <w:rFonts w:cs="Arial"/>
              <w:color w:val="000000"/>
              <w:sz w:val="16"/>
              <w:szCs w:val="16"/>
              <w:highlight w:val="yellow"/>
              <w:lang w:val="en-GB"/>
            </w:rPr>
          </w:pPr>
          <w:r w:rsidRPr="005A12D2">
            <w:rPr>
              <w:rFonts w:cs="Arial"/>
              <w:noProof/>
              <w:color w:val="000000"/>
              <w:sz w:val="16"/>
              <w:szCs w:val="16"/>
              <w:lang w:val="en-CA" w:eastAsia="en-CA"/>
            </w:rPr>
            <w:drawing>
              <wp:inline distT="0" distB="0" distL="0" distR="0" wp14:anchorId="61469EE8" wp14:editId="6D4B040B">
                <wp:extent cx="1494790" cy="363220"/>
                <wp:effectExtent l="0" t="0" r="0" b="0"/>
                <wp:docPr id="3" name="Picture 3" descr="Seaspan_VanShip_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aspan_VanShip_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363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</w:tcPr>
        <w:p w14:paraId="2276B123" w14:textId="363D3B36" w:rsidR="00174B44" w:rsidRDefault="009D012B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jc w:val="center"/>
            <w:rPr>
              <w:rFonts w:ascii="Arial" w:hAnsi="Arial" w:cs="Arial"/>
              <w:color w:val="808080"/>
              <w:sz w:val="14"/>
              <w:szCs w:val="14"/>
              <w:lang w:val="en-GB"/>
            </w:rPr>
          </w:pPr>
          <w:r w:rsidRPr="009D012B">
            <w:rPr>
              <w:rFonts w:ascii="Arial" w:hAnsi="Arial" w:cs="Arial"/>
              <w:sz w:val="14"/>
              <w:szCs w:val="14"/>
              <w:lang w:val="fr-FR"/>
            </w:rPr>
            <w:t xml:space="preserve">Training </w:t>
          </w:r>
          <w:proofErr w:type="spellStart"/>
          <w:r w:rsidRPr="009D012B">
            <w:rPr>
              <w:rFonts w:ascii="Arial" w:hAnsi="Arial" w:cs="Arial"/>
              <w:sz w:val="14"/>
              <w:szCs w:val="14"/>
              <w:lang w:val="fr-FR"/>
            </w:rPr>
            <w:t>Needs</w:t>
          </w:r>
          <w:proofErr w:type="spellEnd"/>
          <w:r w:rsidRPr="009D012B">
            <w:rPr>
              <w:rFonts w:ascii="Arial" w:hAnsi="Arial" w:cs="Arial"/>
              <w:sz w:val="14"/>
              <w:szCs w:val="14"/>
              <w:lang w:val="fr-FR"/>
            </w:rPr>
            <w:t xml:space="preserve"> </w:t>
          </w:r>
          <w:proofErr w:type="spellStart"/>
          <w:r w:rsidRPr="009D012B">
            <w:rPr>
              <w:rFonts w:ascii="Arial" w:hAnsi="Arial" w:cs="Arial"/>
              <w:sz w:val="14"/>
              <w:szCs w:val="14"/>
              <w:lang w:val="fr-FR"/>
            </w:rPr>
            <w:t>Analysis</w:t>
          </w:r>
          <w:proofErr w:type="spellEnd"/>
          <w:r w:rsidRPr="009D012B">
            <w:rPr>
              <w:rFonts w:ascii="Arial" w:hAnsi="Arial" w:cs="Arial"/>
              <w:sz w:val="14"/>
              <w:szCs w:val="14"/>
              <w:lang w:val="fr-FR"/>
            </w:rPr>
            <w:t xml:space="preserve"> – </w:t>
          </w:r>
          <w:proofErr w:type="spellStart"/>
          <w:r w:rsidRPr="009D012B">
            <w:rPr>
              <w:rFonts w:ascii="Arial" w:hAnsi="Arial" w:cs="Arial"/>
              <w:sz w:val="14"/>
              <w:szCs w:val="14"/>
              <w:lang w:val="fr-FR"/>
            </w:rPr>
            <w:t>Purchaser’s</w:t>
          </w:r>
          <w:proofErr w:type="spellEnd"/>
          <w:r w:rsidRPr="009D012B">
            <w:rPr>
              <w:rFonts w:ascii="Arial" w:hAnsi="Arial" w:cs="Arial"/>
              <w:sz w:val="14"/>
              <w:szCs w:val="14"/>
              <w:lang w:val="fr-FR"/>
            </w:rPr>
            <w:t xml:space="preserve"> Personnel</w:t>
          </w:r>
          <w:r w:rsidR="00174B44">
            <w:rPr>
              <w:rFonts w:ascii="Arial" w:hAnsi="Arial" w:cs="Arial"/>
              <w:sz w:val="14"/>
              <w:szCs w:val="14"/>
              <w:lang w:val="fr-FR"/>
            </w:rPr>
            <w:t xml:space="preserve">, </w:t>
          </w:r>
          <w:proofErr w:type="spellStart"/>
          <w:r w:rsidR="00174B44">
            <w:rPr>
              <w:rFonts w:ascii="Arial" w:hAnsi="Arial" w:cs="Arial"/>
              <w:sz w:val="14"/>
              <w:szCs w:val="14"/>
              <w:lang w:val="fr-FR"/>
            </w:rPr>
            <w:t>Rev</w:t>
          </w:r>
          <w:proofErr w:type="spellEnd"/>
          <w:r w:rsidR="00174B44">
            <w:rPr>
              <w:rFonts w:ascii="Arial" w:hAnsi="Arial" w:cs="Arial"/>
              <w:sz w:val="14"/>
              <w:szCs w:val="14"/>
              <w:lang w:val="fr-FR"/>
            </w:rPr>
            <w:t xml:space="preserve"> 0</w:t>
          </w:r>
        </w:p>
        <w:p w14:paraId="3E764C3B" w14:textId="77777777" w:rsidR="00174B44" w:rsidRPr="001D06BE" w:rsidRDefault="00174B44" w:rsidP="00BA4F8F">
          <w:pPr>
            <w:jc w:val="center"/>
            <w:rPr>
              <w:rFonts w:ascii="Arial" w:hAnsi="Arial" w:cs="Arial"/>
              <w:sz w:val="14"/>
              <w:szCs w:val="14"/>
              <w:lang w:val="en-GB"/>
            </w:rPr>
          </w:pPr>
        </w:p>
      </w:tc>
      <w:tc>
        <w:tcPr>
          <w:tcW w:w="3214" w:type="dxa"/>
        </w:tcPr>
        <w:p w14:paraId="5B5735F8" w14:textId="7BC49D20" w:rsidR="00174B44" w:rsidRPr="00645D79" w:rsidRDefault="00174B44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Document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77081C">
            <w:rPr>
              <w:rFonts w:ascii="Arial" w:hAnsi="Arial" w:cs="Arial"/>
              <w:sz w:val="14"/>
              <w:szCs w:val="14"/>
              <w:lang w:val="fr-FR"/>
            </w:rPr>
            <w:t>VSY-A08.22-00</w:t>
          </w:r>
          <w:r w:rsidR="008123F0">
            <w:rPr>
              <w:rFonts w:ascii="Arial" w:hAnsi="Arial" w:cs="Arial"/>
              <w:sz w:val="14"/>
              <w:szCs w:val="14"/>
              <w:lang w:val="fr-FR"/>
            </w:rPr>
            <w:t>99</w:t>
          </w:r>
        </w:p>
        <w:p w14:paraId="3BBE5053" w14:textId="77777777" w:rsidR="00174B44" w:rsidRPr="00645D79" w:rsidRDefault="00174B44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sz w:val="14"/>
              <w:szCs w:val="14"/>
              <w:lang w:val="fr-FR"/>
            </w:rPr>
            <w:t>Agreement #</w:t>
          </w:r>
          <w:r w:rsidRPr="00645D79">
            <w:rPr>
              <w:rFonts w:ascii="Arial" w:hAnsi="Arial" w:cs="Arial"/>
              <w:noProof/>
              <w:sz w:val="14"/>
              <w:szCs w:val="14"/>
              <w:lang w:val="fr-FR"/>
            </w:rPr>
            <w:t xml:space="preserve">: </w:t>
          </w:r>
          <w:r w:rsidRPr="00645D79">
            <w:rPr>
              <w:rFonts w:ascii="Arial" w:hAnsi="Arial" w:cs="Arial"/>
              <w:sz w:val="14"/>
              <w:szCs w:val="14"/>
              <w:highlight w:val="yellow"/>
              <w:lang w:val="fr-FR"/>
            </w:rPr>
            <w:t>[* insert Agreement #]</w:t>
          </w:r>
        </w:p>
        <w:p w14:paraId="0F1C42D8" w14:textId="77777777" w:rsidR="00174B44" w:rsidRPr="00645D79" w:rsidRDefault="00174B44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</w:p>
        <w:p w14:paraId="4A3CFEE8" w14:textId="77777777" w:rsidR="00174B44" w:rsidRPr="00645D79" w:rsidRDefault="00174B44" w:rsidP="00BA4F8F">
          <w:pPr>
            <w:tabs>
              <w:tab w:val="center" w:pos="4320"/>
              <w:tab w:val="right" w:pos="8640"/>
              <w:tab w:val="right" w:pos="8931"/>
            </w:tabs>
            <w:spacing w:after="0" w:line="240" w:lineRule="auto"/>
            <w:ind w:right="-108"/>
            <w:jc w:val="right"/>
            <w:rPr>
              <w:rFonts w:ascii="Arial" w:hAnsi="Arial" w:cs="Arial"/>
              <w:sz w:val="14"/>
              <w:szCs w:val="14"/>
              <w:lang w:val="fr-FR"/>
            </w:rPr>
          </w:pPr>
          <w:r w:rsidRPr="00645D79">
            <w:rPr>
              <w:rFonts w:ascii="Arial" w:hAnsi="Arial" w:cs="Arial"/>
              <w:b/>
              <w:noProof/>
              <w:sz w:val="16"/>
              <w:szCs w:val="16"/>
              <w:lang w:val="fr-FR"/>
            </w:rPr>
            <w:t>NOT PROTECTIVELY MARKED</w:t>
          </w:r>
        </w:p>
      </w:tc>
    </w:tr>
  </w:tbl>
  <w:p w14:paraId="34027374" w14:textId="77777777" w:rsidR="00073DEC" w:rsidRPr="005D5A85" w:rsidRDefault="00073DEC" w:rsidP="005D5A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523C67"/>
    <w:multiLevelType w:val="multilevel"/>
    <w:tmpl w:val="29B43B18"/>
    <w:lvl w:ilvl="0">
      <w:start w:val="1"/>
      <w:numFmt w:val="decimal"/>
      <w:pStyle w:val="Body1"/>
      <w:lvlText w:val="%1.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ody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ody3"/>
      <w:lvlText w:val="%1.%2.%3"/>
      <w:lvlJc w:val="left"/>
      <w:pPr>
        <w:tabs>
          <w:tab w:val="num" w:pos="1701"/>
        </w:tabs>
        <w:ind w:left="1701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ody4"/>
      <w:lvlText w:val="%1.%2.%3.%4"/>
      <w:lvlJc w:val="left"/>
      <w:pPr>
        <w:tabs>
          <w:tab w:val="num" w:pos="2551"/>
        </w:tabs>
        <w:ind w:left="2551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Body5"/>
      <w:lvlText w:val="(%5)"/>
      <w:lvlJc w:val="left"/>
      <w:pPr>
        <w:tabs>
          <w:tab w:val="num" w:pos="3402"/>
        </w:tabs>
        <w:ind w:left="3402" w:hanging="851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ody6"/>
      <w:lvlText w:val="(%6)"/>
      <w:lvlJc w:val="left"/>
      <w:pPr>
        <w:tabs>
          <w:tab w:val="num" w:pos="4252"/>
        </w:tabs>
        <w:ind w:left="4252" w:hanging="85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suff w:val="nothing"/>
      <w:lvlText w:val="Not Defined"/>
      <w:lvlJc w:val="left"/>
      <w:pPr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63D0C88"/>
    <w:multiLevelType w:val="hybridMultilevel"/>
    <w:tmpl w:val="3CAC20FE"/>
    <w:lvl w:ilvl="0" w:tplc="315C2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86339"/>
    <w:multiLevelType w:val="hybridMultilevel"/>
    <w:tmpl w:val="21B0D198"/>
    <w:lvl w:ilvl="0" w:tplc="0AFA9E0E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32F98"/>
    <w:multiLevelType w:val="hybridMultilevel"/>
    <w:tmpl w:val="173A6A1C"/>
    <w:lvl w:ilvl="0" w:tplc="1172C670">
      <w:start w:val="1"/>
      <w:numFmt w:val="lowerLetter"/>
      <w:lvlText w:val="%1."/>
      <w:lvlJc w:val="left"/>
      <w:pPr>
        <w:tabs>
          <w:tab w:val="num" w:pos="360"/>
        </w:tabs>
        <w:ind w:left="283" w:hanging="283"/>
      </w:pPr>
    </w:lvl>
    <w:lvl w:ilvl="1" w:tplc="25708C14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C04B12"/>
    <w:multiLevelType w:val="hybridMultilevel"/>
    <w:tmpl w:val="859643D2"/>
    <w:lvl w:ilvl="0" w:tplc="8138CE8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471F88"/>
    <w:multiLevelType w:val="hybridMultilevel"/>
    <w:tmpl w:val="9F98F9E0"/>
    <w:lvl w:ilvl="0" w:tplc="10090017">
      <w:start w:val="1"/>
      <w:numFmt w:val="lowerLetter"/>
      <w:lvlText w:val="%1)"/>
      <w:lvlJc w:val="left"/>
      <w:pPr>
        <w:ind w:left="780" w:hanging="360"/>
      </w:pPr>
    </w:lvl>
    <w:lvl w:ilvl="1" w:tplc="10090019" w:tentative="1">
      <w:start w:val="1"/>
      <w:numFmt w:val="lowerLetter"/>
      <w:lvlText w:val="%2."/>
      <w:lvlJc w:val="left"/>
      <w:pPr>
        <w:ind w:left="1500" w:hanging="360"/>
      </w:pPr>
    </w:lvl>
    <w:lvl w:ilvl="2" w:tplc="1009001B" w:tentative="1">
      <w:start w:val="1"/>
      <w:numFmt w:val="lowerRoman"/>
      <w:lvlText w:val="%3."/>
      <w:lvlJc w:val="right"/>
      <w:pPr>
        <w:ind w:left="2220" w:hanging="180"/>
      </w:pPr>
    </w:lvl>
    <w:lvl w:ilvl="3" w:tplc="1009000F" w:tentative="1">
      <w:start w:val="1"/>
      <w:numFmt w:val="decimal"/>
      <w:lvlText w:val="%4."/>
      <w:lvlJc w:val="left"/>
      <w:pPr>
        <w:ind w:left="2940" w:hanging="360"/>
      </w:pPr>
    </w:lvl>
    <w:lvl w:ilvl="4" w:tplc="10090019" w:tentative="1">
      <w:start w:val="1"/>
      <w:numFmt w:val="lowerLetter"/>
      <w:lvlText w:val="%5."/>
      <w:lvlJc w:val="left"/>
      <w:pPr>
        <w:ind w:left="3660" w:hanging="360"/>
      </w:pPr>
    </w:lvl>
    <w:lvl w:ilvl="5" w:tplc="1009001B" w:tentative="1">
      <w:start w:val="1"/>
      <w:numFmt w:val="lowerRoman"/>
      <w:lvlText w:val="%6."/>
      <w:lvlJc w:val="right"/>
      <w:pPr>
        <w:ind w:left="4380" w:hanging="180"/>
      </w:pPr>
    </w:lvl>
    <w:lvl w:ilvl="6" w:tplc="1009000F" w:tentative="1">
      <w:start w:val="1"/>
      <w:numFmt w:val="decimal"/>
      <w:lvlText w:val="%7."/>
      <w:lvlJc w:val="left"/>
      <w:pPr>
        <w:ind w:left="5100" w:hanging="360"/>
      </w:pPr>
    </w:lvl>
    <w:lvl w:ilvl="7" w:tplc="10090019" w:tentative="1">
      <w:start w:val="1"/>
      <w:numFmt w:val="lowerLetter"/>
      <w:lvlText w:val="%8."/>
      <w:lvlJc w:val="left"/>
      <w:pPr>
        <w:ind w:left="5820" w:hanging="360"/>
      </w:pPr>
    </w:lvl>
    <w:lvl w:ilvl="8" w:tplc="10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23BF0538"/>
    <w:multiLevelType w:val="multilevel"/>
    <w:tmpl w:val="02584600"/>
    <w:lvl w:ilvl="0">
      <w:start w:val="1"/>
      <w:numFmt w:val="decimal"/>
      <w:pStyle w:val="T1Part1"/>
      <w:lvlText w:val="PART %1"/>
      <w:lvlJc w:val="left"/>
      <w:pPr>
        <w:ind w:left="360" w:hanging="36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pStyle w:val="T2Para11"/>
      <w:lvlText w:val="%1.%2"/>
      <w:lvlJc w:val="left"/>
      <w:pPr>
        <w:ind w:left="1004" w:hanging="720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2">
      <w:start w:val="1"/>
      <w:numFmt w:val="decimal"/>
      <w:pStyle w:val="T1Part1"/>
      <w:lvlText w:val="%1.%2.%3"/>
      <w:lvlJc w:val="left"/>
      <w:pPr>
        <w:ind w:left="3658" w:hanging="680"/>
      </w:pPr>
      <w:rPr>
        <w:rFonts w:hint="default"/>
        <w:b/>
        <w:i w:val="0"/>
        <w:color w:val="auto"/>
      </w:rPr>
    </w:lvl>
    <w:lvl w:ilvl="3">
      <w:start w:val="1"/>
      <w:numFmt w:val="decimal"/>
      <w:pStyle w:val="T2Para11"/>
      <w:suff w:val="space"/>
      <w:lvlText w:val="%1.%2.%3.%4"/>
      <w:lvlJc w:val="left"/>
      <w:pPr>
        <w:ind w:left="1107" w:hanging="68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ind w:left="1800" w:hanging="11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5">
      <w:start w:val="1"/>
      <w:numFmt w:val="decimal"/>
      <w:lvlText w:val="%1.%2.%3.%4.%5.%6"/>
      <w:lvlJc w:val="left"/>
      <w:pPr>
        <w:ind w:left="2160" w:hanging="10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5601748"/>
    <w:multiLevelType w:val="hybridMultilevel"/>
    <w:tmpl w:val="CDE20694"/>
    <w:lvl w:ilvl="0" w:tplc="B89CDCAE">
      <w:start w:val="1"/>
      <w:numFmt w:val="decimal"/>
      <w:pStyle w:val="SACCnumberedlevel1"/>
      <w:lvlText w:val="%1."/>
      <w:lvlJc w:val="left"/>
      <w:pPr>
        <w:tabs>
          <w:tab w:val="num" w:pos="709"/>
        </w:tabs>
        <w:ind w:left="709" w:hanging="425"/>
      </w:pPr>
      <w:rPr>
        <w:rFonts w:hint="default"/>
      </w:rPr>
    </w:lvl>
    <w:lvl w:ilvl="1" w:tplc="99E43328">
      <w:start w:val="1"/>
      <w:numFmt w:val="lowerLetter"/>
      <w:lvlText w:val="%2."/>
      <w:lvlJc w:val="left"/>
      <w:pPr>
        <w:ind w:left="2007" w:hanging="360"/>
      </w:pPr>
    </w:lvl>
    <w:lvl w:ilvl="2" w:tplc="139CA4C6" w:tentative="1">
      <w:start w:val="1"/>
      <w:numFmt w:val="lowerRoman"/>
      <w:lvlText w:val="%3."/>
      <w:lvlJc w:val="right"/>
      <w:pPr>
        <w:ind w:left="2727" w:hanging="180"/>
      </w:pPr>
    </w:lvl>
    <w:lvl w:ilvl="3" w:tplc="E384D382" w:tentative="1">
      <w:start w:val="1"/>
      <w:numFmt w:val="decimal"/>
      <w:lvlText w:val="%4."/>
      <w:lvlJc w:val="left"/>
      <w:pPr>
        <w:ind w:left="3447" w:hanging="360"/>
      </w:pPr>
    </w:lvl>
    <w:lvl w:ilvl="4" w:tplc="B958F314" w:tentative="1">
      <w:start w:val="1"/>
      <w:numFmt w:val="lowerLetter"/>
      <w:lvlText w:val="%5."/>
      <w:lvlJc w:val="left"/>
      <w:pPr>
        <w:ind w:left="4167" w:hanging="360"/>
      </w:pPr>
    </w:lvl>
    <w:lvl w:ilvl="5" w:tplc="0090EB26" w:tentative="1">
      <w:start w:val="1"/>
      <w:numFmt w:val="lowerRoman"/>
      <w:lvlText w:val="%6."/>
      <w:lvlJc w:val="right"/>
      <w:pPr>
        <w:ind w:left="4887" w:hanging="180"/>
      </w:pPr>
    </w:lvl>
    <w:lvl w:ilvl="6" w:tplc="BE94A36E" w:tentative="1">
      <w:start w:val="1"/>
      <w:numFmt w:val="decimal"/>
      <w:lvlText w:val="%7."/>
      <w:lvlJc w:val="left"/>
      <w:pPr>
        <w:ind w:left="5607" w:hanging="360"/>
      </w:pPr>
    </w:lvl>
    <w:lvl w:ilvl="7" w:tplc="322AC50C" w:tentative="1">
      <w:start w:val="1"/>
      <w:numFmt w:val="lowerLetter"/>
      <w:lvlText w:val="%8."/>
      <w:lvlJc w:val="left"/>
      <w:pPr>
        <w:ind w:left="6327" w:hanging="360"/>
      </w:pPr>
    </w:lvl>
    <w:lvl w:ilvl="8" w:tplc="E1D8A05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76801CE"/>
    <w:multiLevelType w:val="hybridMultilevel"/>
    <w:tmpl w:val="AFB43C34"/>
    <w:lvl w:ilvl="0" w:tplc="46C0AA6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8B4DD4"/>
    <w:multiLevelType w:val="hybridMultilevel"/>
    <w:tmpl w:val="21ECC214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124EF9"/>
    <w:multiLevelType w:val="hybridMultilevel"/>
    <w:tmpl w:val="6930AE6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B0439E"/>
    <w:multiLevelType w:val="hybridMultilevel"/>
    <w:tmpl w:val="D3F2A3D0"/>
    <w:lvl w:ilvl="0" w:tplc="47E0E8C0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A87AF6"/>
    <w:multiLevelType w:val="hybridMultilevel"/>
    <w:tmpl w:val="E2BCDD42"/>
    <w:lvl w:ilvl="0" w:tplc="76528E4C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5BE7685"/>
    <w:multiLevelType w:val="singleLevel"/>
    <w:tmpl w:val="32B22CB6"/>
    <w:lvl w:ilvl="0">
      <w:start w:val="1"/>
      <w:numFmt w:val="lowerLetter"/>
      <w:pStyle w:val="spara"/>
      <w:lvlText w:val="%1."/>
      <w:lvlJc w:val="left"/>
      <w:pPr>
        <w:tabs>
          <w:tab w:val="num" w:pos="1843"/>
        </w:tabs>
        <w:ind w:left="1843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B0B5B70"/>
    <w:multiLevelType w:val="hybridMultilevel"/>
    <w:tmpl w:val="5CF0D458"/>
    <w:lvl w:ilvl="0" w:tplc="E3A2638A">
      <w:start w:val="1"/>
      <w:numFmt w:val="lowerLetter"/>
      <w:lvlText w:val="(%1)"/>
      <w:lvlJc w:val="left"/>
      <w:pPr>
        <w:ind w:left="2520" w:hanging="360"/>
      </w:pPr>
      <w:rPr>
        <w:rFonts w:ascii="Arial" w:eastAsia="Times New Roman" w:hAnsi="Arial" w:cs="Arial"/>
      </w:r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36F419B"/>
    <w:multiLevelType w:val="hybridMultilevel"/>
    <w:tmpl w:val="E82A578A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D1FC9"/>
    <w:multiLevelType w:val="hybridMultilevel"/>
    <w:tmpl w:val="D7E4C8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F648DA"/>
    <w:multiLevelType w:val="hybridMultilevel"/>
    <w:tmpl w:val="0C58F4D2"/>
    <w:lvl w:ilvl="0" w:tplc="E3A2638A">
      <w:start w:val="1"/>
      <w:numFmt w:val="lowerLetter"/>
      <w:lvlText w:val="(%1)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8">
    <w:nsid w:val="652214A1"/>
    <w:multiLevelType w:val="singleLevel"/>
    <w:tmpl w:val="B102127C"/>
    <w:lvl w:ilvl="0">
      <w:start w:val="1"/>
      <w:numFmt w:val="lowerLetter"/>
      <w:lvlText w:val="%1."/>
      <w:lvlJc w:val="left"/>
      <w:pPr>
        <w:tabs>
          <w:tab w:val="num" w:pos="1444"/>
        </w:tabs>
        <w:ind w:left="1444" w:hanging="735"/>
      </w:pPr>
      <w:rPr>
        <w:rFonts w:hint="default"/>
      </w:rPr>
    </w:lvl>
  </w:abstractNum>
  <w:abstractNum w:abstractNumId="19">
    <w:nsid w:val="65F65E73"/>
    <w:multiLevelType w:val="hybridMultilevel"/>
    <w:tmpl w:val="59F45BBC"/>
    <w:lvl w:ilvl="0" w:tplc="8CBEDE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AB265E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4BA1E66">
      <w:start w:val="1"/>
      <w:numFmt w:val="bullet"/>
      <w:pStyle w:val="TextL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6D0BA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9D6A31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6A25C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265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56ACAB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1C6B23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661C11FE"/>
    <w:multiLevelType w:val="multilevel"/>
    <w:tmpl w:val="940AF062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  <w:b/>
        <w:i w:val="0"/>
      </w:rPr>
    </w:lvl>
    <w:lvl w:ilvl="1">
      <w:start w:val="1"/>
      <w:numFmt w:val="decimal"/>
      <w:pStyle w:val="Style1"/>
      <w:lvlText w:val="%1.%2"/>
      <w:lvlJc w:val="left"/>
      <w:pPr>
        <w:ind w:left="1144" w:hanging="576"/>
      </w:pPr>
      <w:rPr>
        <w:rFonts w:cs="Times New Roman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474" w:hanging="680"/>
      </w:pPr>
      <w:rPr>
        <w:rFonts w:cs="Times New Roman"/>
        <w:b w:val="0"/>
        <w:caps w:val="0"/>
      </w:rPr>
    </w:lvl>
    <w:lvl w:ilvl="4">
      <w:start w:val="1"/>
      <w:numFmt w:val="lowerRoman"/>
      <w:lvlText w:val="%5."/>
      <w:lvlJc w:val="right"/>
      <w:pPr>
        <w:tabs>
          <w:tab w:val="num" w:pos="1474"/>
        </w:tabs>
        <w:ind w:left="1701" w:hanging="227"/>
      </w:pPr>
      <w:rPr>
        <w:rFonts w:cs="Times New Roman"/>
      </w:rPr>
    </w:lvl>
    <w:lvl w:ilvl="5">
      <w:start w:val="1"/>
      <w:numFmt w:val="bullet"/>
      <w:lvlText w:val=""/>
      <w:lvlJc w:val="left"/>
      <w:pPr>
        <w:ind w:left="1152" w:hanging="1152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1">
    <w:nsid w:val="6B433A49"/>
    <w:multiLevelType w:val="singleLevel"/>
    <w:tmpl w:val="8138CE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</w:abstractNum>
  <w:abstractNum w:abstractNumId="22">
    <w:nsid w:val="74C90C4C"/>
    <w:multiLevelType w:val="singleLevel"/>
    <w:tmpl w:val="C60C381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>
    <w:nsid w:val="7765310C"/>
    <w:multiLevelType w:val="hybridMultilevel"/>
    <w:tmpl w:val="D06EC1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7"/>
  </w:num>
  <w:num w:numId="4">
    <w:abstractNumId w:val="19"/>
  </w:num>
  <w:num w:numId="5">
    <w:abstractNumId w:val="0"/>
  </w:num>
  <w:num w:numId="6">
    <w:abstractNumId w:val="13"/>
  </w:num>
  <w:num w:numId="7">
    <w:abstractNumId w:val="18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10"/>
  </w:num>
  <w:num w:numId="12">
    <w:abstractNumId w:val="16"/>
  </w:num>
  <w:num w:numId="13">
    <w:abstractNumId w:val="8"/>
  </w:num>
  <w:num w:numId="14">
    <w:abstractNumId w:val="4"/>
  </w:num>
  <w:num w:numId="15">
    <w:abstractNumId w:val="12"/>
  </w:num>
  <w:num w:numId="16">
    <w:abstractNumId w:val="22"/>
  </w:num>
  <w:num w:numId="17">
    <w:abstractNumId w:val="21"/>
  </w:num>
  <w:num w:numId="18">
    <w:abstractNumId w:val="1"/>
  </w:num>
  <w:num w:numId="19">
    <w:abstractNumId w:val="14"/>
  </w:num>
  <w:num w:numId="20">
    <w:abstractNumId w:val="17"/>
  </w:num>
  <w:num w:numId="21">
    <w:abstractNumId w:val="5"/>
  </w:num>
  <w:num w:numId="22">
    <w:abstractNumId w:val="9"/>
  </w:num>
  <w:num w:numId="23">
    <w:abstractNumId w:val="23"/>
  </w:num>
  <w:num w:numId="24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2B"/>
    <w:rsid w:val="00000F19"/>
    <w:rsid w:val="00004523"/>
    <w:rsid w:val="00011F8A"/>
    <w:rsid w:val="00012974"/>
    <w:rsid w:val="00022EDD"/>
    <w:rsid w:val="000245E7"/>
    <w:rsid w:val="00033D33"/>
    <w:rsid w:val="00045966"/>
    <w:rsid w:val="00046FC3"/>
    <w:rsid w:val="0006454C"/>
    <w:rsid w:val="000714E6"/>
    <w:rsid w:val="0007226B"/>
    <w:rsid w:val="00073DEC"/>
    <w:rsid w:val="00073F18"/>
    <w:rsid w:val="00092D1C"/>
    <w:rsid w:val="0009709A"/>
    <w:rsid w:val="000A5E14"/>
    <w:rsid w:val="000A6EE3"/>
    <w:rsid w:val="000B7196"/>
    <w:rsid w:val="000B7607"/>
    <w:rsid w:val="000C02D6"/>
    <w:rsid w:val="000C26CE"/>
    <w:rsid w:val="000C343C"/>
    <w:rsid w:val="000E030C"/>
    <w:rsid w:val="000E13E5"/>
    <w:rsid w:val="000F2FD3"/>
    <w:rsid w:val="00103D5D"/>
    <w:rsid w:val="00111DE6"/>
    <w:rsid w:val="00112ED4"/>
    <w:rsid w:val="00113EA2"/>
    <w:rsid w:val="0011531C"/>
    <w:rsid w:val="00121278"/>
    <w:rsid w:val="001255E9"/>
    <w:rsid w:val="001268FF"/>
    <w:rsid w:val="00131F67"/>
    <w:rsid w:val="001334E3"/>
    <w:rsid w:val="00133FF5"/>
    <w:rsid w:val="001342B2"/>
    <w:rsid w:val="0014742D"/>
    <w:rsid w:val="00151CC5"/>
    <w:rsid w:val="00155068"/>
    <w:rsid w:val="00170793"/>
    <w:rsid w:val="00171302"/>
    <w:rsid w:val="00174B44"/>
    <w:rsid w:val="00182905"/>
    <w:rsid w:val="00185136"/>
    <w:rsid w:val="001B67D4"/>
    <w:rsid w:val="001C1EE2"/>
    <w:rsid w:val="001D128D"/>
    <w:rsid w:val="001D2606"/>
    <w:rsid w:val="001F4404"/>
    <w:rsid w:val="00207728"/>
    <w:rsid w:val="00216036"/>
    <w:rsid w:val="002161F5"/>
    <w:rsid w:val="00230E3D"/>
    <w:rsid w:val="00232780"/>
    <w:rsid w:val="00232D6E"/>
    <w:rsid w:val="002512D9"/>
    <w:rsid w:val="0025368F"/>
    <w:rsid w:val="00262B0E"/>
    <w:rsid w:val="0029119C"/>
    <w:rsid w:val="002A4D78"/>
    <w:rsid w:val="002B4A40"/>
    <w:rsid w:val="002B6C2A"/>
    <w:rsid w:val="002D7F22"/>
    <w:rsid w:val="002E2AB5"/>
    <w:rsid w:val="002E7610"/>
    <w:rsid w:val="002F6301"/>
    <w:rsid w:val="00302803"/>
    <w:rsid w:val="00304808"/>
    <w:rsid w:val="00312D1F"/>
    <w:rsid w:val="003526DE"/>
    <w:rsid w:val="0035382F"/>
    <w:rsid w:val="00382231"/>
    <w:rsid w:val="00394158"/>
    <w:rsid w:val="003A55E7"/>
    <w:rsid w:val="003B36D8"/>
    <w:rsid w:val="003D2EB8"/>
    <w:rsid w:val="003E4CFB"/>
    <w:rsid w:val="003F1A11"/>
    <w:rsid w:val="00400CED"/>
    <w:rsid w:val="00403C2C"/>
    <w:rsid w:val="00407AF8"/>
    <w:rsid w:val="00416AEF"/>
    <w:rsid w:val="00430E9A"/>
    <w:rsid w:val="004314C0"/>
    <w:rsid w:val="004368C1"/>
    <w:rsid w:val="004379D9"/>
    <w:rsid w:val="00443C52"/>
    <w:rsid w:val="00452510"/>
    <w:rsid w:val="00452DF8"/>
    <w:rsid w:val="00453605"/>
    <w:rsid w:val="00472056"/>
    <w:rsid w:val="0048241F"/>
    <w:rsid w:val="00483924"/>
    <w:rsid w:val="004967AB"/>
    <w:rsid w:val="004A523F"/>
    <w:rsid w:val="004B6227"/>
    <w:rsid w:val="004C1825"/>
    <w:rsid w:val="004D24B5"/>
    <w:rsid w:val="004E09C1"/>
    <w:rsid w:val="004E1488"/>
    <w:rsid w:val="004E36F9"/>
    <w:rsid w:val="004F40E3"/>
    <w:rsid w:val="004F45A7"/>
    <w:rsid w:val="004F5030"/>
    <w:rsid w:val="0050088D"/>
    <w:rsid w:val="00501E71"/>
    <w:rsid w:val="005153F9"/>
    <w:rsid w:val="00520F40"/>
    <w:rsid w:val="005438B1"/>
    <w:rsid w:val="0054691B"/>
    <w:rsid w:val="00552930"/>
    <w:rsid w:val="005619ED"/>
    <w:rsid w:val="00581491"/>
    <w:rsid w:val="005861B9"/>
    <w:rsid w:val="00590B0E"/>
    <w:rsid w:val="0059250E"/>
    <w:rsid w:val="005938EE"/>
    <w:rsid w:val="00593EEA"/>
    <w:rsid w:val="005976E0"/>
    <w:rsid w:val="005A5E7E"/>
    <w:rsid w:val="005C2477"/>
    <w:rsid w:val="005C5C00"/>
    <w:rsid w:val="005C7152"/>
    <w:rsid w:val="005D5A85"/>
    <w:rsid w:val="005D7BF5"/>
    <w:rsid w:val="005F0220"/>
    <w:rsid w:val="005F0599"/>
    <w:rsid w:val="005F393D"/>
    <w:rsid w:val="005F42E3"/>
    <w:rsid w:val="005F5DCD"/>
    <w:rsid w:val="005F655F"/>
    <w:rsid w:val="00613DDE"/>
    <w:rsid w:val="00623ED6"/>
    <w:rsid w:val="00634B10"/>
    <w:rsid w:val="006415A8"/>
    <w:rsid w:val="00652A20"/>
    <w:rsid w:val="0066152F"/>
    <w:rsid w:val="00670C62"/>
    <w:rsid w:val="006740E2"/>
    <w:rsid w:val="00694308"/>
    <w:rsid w:val="006A01D9"/>
    <w:rsid w:val="006A6B66"/>
    <w:rsid w:val="006B3D22"/>
    <w:rsid w:val="006B5EEC"/>
    <w:rsid w:val="006C6113"/>
    <w:rsid w:val="006D1695"/>
    <w:rsid w:val="006D6717"/>
    <w:rsid w:val="006F3A36"/>
    <w:rsid w:val="007010C3"/>
    <w:rsid w:val="007162A2"/>
    <w:rsid w:val="00721802"/>
    <w:rsid w:val="00726873"/>
    <w:rsid w:val="00730E3C"/>
    <w:rsid w:val="007349F0"/>
    <w:rsid w:val="00735A93"/>
    <w:rsid w:val="00752541"/>
    <w:rsid w:val="00757C45"/>
    <w:rsid w:val="00760483"/>
    <w:rsid w:val="00764A1B"/>
    <w:rsid w:val="00783402"/>
    <w:rsid w:val="00785683"/>
    <w:rsid w:val="007950EA"/>
    <w:rsid w:val="007A498A"/>
    <w:rsid w:val="007B2BFC"/>
    <w:rsid w:val="007C1BF7"/>
    <w:rsid w:val="007C3749"/>
    <w:rsid w:val="007F1CA2"/>
    <w:rsid w:val="007F4F1B"/>
    <w:rsid w:val="00800A86"/>
    <w:rsid w:val="0080364B"/>
    <w:rsid w:val="0080422F"/>
    <w:rsid w:val="008044FB"/>
    <w:rsid w:val="0080467C"/>
    <w:rsid w:val="008123F0"/>
    <w:rsid w:val="00812B59"/>
    <w:rsid w:val="00814959"/>
    <w:rsid w:val="00827ED1"/>
    <w:rsid w:val="0083547C"/>
    <w:rsid w:val="00836982"/>
    <w:rsid w:val="00836CD2"/>
    <w:rsid w:val="0084415D"/>
    <w:rsid w:val="00854661"/>
    <w:rsid w:val="00865CA6"/>
    <w:rsid w:val="00871BDA"/>
    <w:rsid w:val="00880304"/>
    <w:rsid w:val="00886E79"/>
    <w:rsid w:val="00894452"/>
    <w:rsid w:val="008A4594"/>
    <w:rsid w:val="008A60C3"/>
    <w:rsid w:val="008A7B97"/>
    <w:rsid w:val="008B78B6"/>
    <w:rsid w:val="008C4D90"/>
    <w:rsid w:val="008D63E7"/>
    <w:rsid w:val="009022A5"/>
    <w:rsid w:val="00926D26"/>
    <w:rsid w:val="009275C9"/>
    <w:rsid w:val="0093076C"/>
    <w:rsid w:val="0094003C"/>
    <w:rsid w:val="0095032B"/>
    <w:rsid w:val="00956D84"/>
    <w:rsid w:val="0095792F"/>
    <w:rsid w:val="00961355"/>
    <w:rsid w:val="00974D8D"/>
    <w:rsid w:val="009A2415"/>
    <w:rsid w:val="009B4100"/>
    <w:rsid w:val="009B5D61"/>
    <w:rsid w:val="009C3C10"/>
    <w:rsid w:val="009D012B"/>
    <w:rsid w:val="009D40F3"/>
    <w:rsid w:val="009F124D"/>
    <w:rsid w:val="00A30BAD"/>
    <w:rsid w:val="00A37925"/>
    <w:rsid w:val="00A531C0"/>
    <w:rsid w:val="00A56A49"/>
    <w:rsid w:val="00A56ED4"/>
    <w:rsid w:val="00A57D0F"/>
    <w:rsid w:val="00A76278"/>
    <w:rsid w:val="00A8312B"/>
    <w:rsid w:val="00A86CCA"/>
    <w:rsid w:val="00A917D1"/>
    <w:rsid w:val="00A91E59"/>
    <w:rsid w:val="00AA0A9E"/>
    <w:rsid w:val="00AA1350"/>
    <w:rsid w:val="00AB2838"/>
    <w:rsid w:val="00AB32A9"/>
    <w:rsid w:val="00AE22FA"/>
    <w:rsid w:val="00B02B5E"/>
    <w:rsid w:val="00B03DB8"/>
    <w:rsid w:val="00B15C84"/>
    <w:rsid w:val="00B203FE"/>
    <w:rsid w:val="00B44014"/>
    <w:rsid w:val="00B50997"/>
    <w:rsid w:val="00B53650"/>
    <w:rsid w:val="00B722CF"/>
    <w:rsid w:val="00B731DD"/>
    <w:rsid w:val="00BA5181"/>
    <w:rsid w:val="00BA7F66"/>
    <w:rsid w:val="00BB1B35"/>
    <w:rsid w:val="00BB2227"/>
    <w:rsid w:val="00BC3704"/>
    <w:rsid w:val="00BD19CE"/>
    <w:rsid w:val="00BD613B"/>
    <w:rsid w:val="00BF72F5"/>
    <w:rsid w:val="00C04961"/>
    <w:rsid w:val="00C17CB2"/>
    <w:rsid w:val="00C23749"/>
    <w:rsid w:val="00C25420"/>
    <w:rsid w:val="00C25654"/>
    <w:rsid w:val="00C430F2"/>
    <w:rsid w:val="00C4722A"/>
    <w:rsid w:val="00C54C12"/>
    <w:rsid w:val="00C56244"/>
    <w:rsid w:val="00C57543"/>
    <w:rsid w:val="00C6171C"/>
    <w:rsid w:val="00C63E44"/>
    <w:rsid w:val="00C76D80"/>
    <w:rsid w:val="00C82B55"/>
    <w:rsid w:val="00C8317E"/>
    <w:rsid w:val="00C87B05"/>
    <w:rsid w:val="00C941F2"/>
    <w:rsid w:val="00C946ED"/>
    <w:rsid w:val="00CA78BE"/>
    <w:rsid w:val="00CB03EE"/>
    <w:rsid w:val="00CB4D7B"/>
    <w:rsid w:val="00CB6FE3"/>
    <w:rsid w:val="00CD7219"/>
    <w:rsid w:val="00D0173F"/>
    <w:rsid w:val="00D123C7"/>
    <w:rsid w:val="00D1645F"/>
    <w:rsid w:val="00D16735"/>
    <w:rsid w:val="00D212BF"/>
    <w:rsid w:val="00D23D37"/>
    <w:rsid w:val="00D2402D"/>
    <w:rsid w:val="00D26694"/>
    <w:rsid w:val="00D41E63"/>
    <w:rsid w:val="00D6234D"/>
    <w:rsid w:val="00D643EB"/>
    <w:rsid w:val="00D6688F"/>
    <w:rsid w:val="00D6729B"/>
    <w:rsid w:val="00D807DA"/>
    <w:rsid w:val="00D829EE"/>
    <w:rsid w:val="00D92DE8"/>
    <w:rsid w:val="00DA0DD8"/>
    <w:rsid w:val="00DD5B56"/>
    <w:rsid w:val="00DE711A"/>
    <w:rsid w:val="00DF3FEF"/>
    <w:rsid w:val="00DF7722"/>
    <w:rsid w:val="00E06E68"/>
    <w:rsid w:val="00E10EE8"/>
    <w:rsid w:val="00E23B2F"/>
    <w:rsid w:val="00E7095D"/>
    <w:rsid w:val="00E7663B"/>
    <w:rsid w:val="00E77F93"/>
    <w:rsid w:val="00E810E6"/>
    <w:rsid w:val="00E835C4"/>
    <w:rsid w:val="00E907E5"/>
    <w:rsid w:val="00E95B9A"/>
    <w:rsid w:val="00E97587"/>
    <w:rsid w:val="00EA13A4"/>
    <w:rsid w:val="00EA3029"/>
    <w:rsid w:val="00EA454A"/>
    <w:rsid w:val="00EA4E9C"/>
    <w:rsid w:val="00EB1195"/>
    <w:rsid w:val="00EC5496"/>
    <w:rsid w:val="00EF2759"/>
    <w:rsid w:val="00EF578D"/>
    <w:rsid w:val="00F000F4"/>
    <w:rsid w:val="00F0214A"/>
    <w:rsid w:val="00F04007"/>
    <w:rsid w:val="00F23CDB"/>
    <w:rsid w:val="00F26E49"/>
    <w:rsid w:val="00F326D8"/>
    <w:rsid w:val="00F37020"/>
    <w:rsid w:val="00F57625"/>
    <w:rsid w:val="00F65FC1"/>
    <w:rsid w:val="00F660F8"/>
    <w:rsid w:val="00F70DAF"/>
    <w:rsid w:val="00F71276"/>
    <w:rsid w:val="00F74DBE"/>
    <w:rsid w:val="00F76073"/>
    <w:rsid w:val="00FA7D18"/>
    <w:rsid w:val="00FC4CA9"/>
    <w:rsid w:val="00FF35BD"/>
    <w:rsid w:val="00FF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40273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57625"/>
  </w:style>
  <w:style w:type="paragraph" w:styleId="Heading1">
    <w:name w:val="heading 1"/>
    <w:aliases w:val="Ctrl+1,Main Para"/>
    <w:basedOn w:val="Normal"/>
    <w:next w:val="Normal"/>
    <w:link w:val="Heading1Char"/>
    <w:uiPriority w:val="99"/>
    <w:qFormat/>
    <w:rsid w:val="00D45F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aliases w:val="Chapter Title,Chapter title,Ctrl+2"/>
    <w:basedOn w:val="Normal"/>
    <w:next w:val="Normal"/>
    <w:link w:val="Heading2Char"/>
    <w:uiPriority w:val="99"/>
    <w:unhideWhenUsed/>
    <w:qFormat/>
    <w:rsid w:val="00876A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41BD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color w:val="00008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241C9C"/>
    <w:pPr>
      <w:keepNext/>
      <w:autoSpaceDE w:val="0"/>
      <w:autoSpaceDN w:val="0"/>
      <w:adjustRightInd w:val="0"/>
      <w:spacing w:after="0" w:line="240" w:lineRule="auto"/>
      <w:outlineLvl w:val="4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03E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trl+1 Char,Main Para Char"/>
    <w:basedOn w:val="DefaultParagraphFont"/>
    <w:link w:val="Heading1"/>
    <w:uiPriority w:val="99"/>
    <w:rsid w:val="00D45F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aliases w:val="Chapter Title Char,Chapter title Char,Ctrl+2 Char"/>
    <w:basedOn w:val="DefaultParagraphFont"/>
    <w:link w:val="Heading2"/>
    <w:uiPriority w:val="99"/>
    <w:rsid w:val="00876A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41C9C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BC"/>
  </w:style>
  <w:style w:type="paragraph" w:styleId="Footer">
    <w:name w:val="footer"/>
    <w:basedOn w:val="Normal"/>
    <w:link w:val="FooterChar"/>
    <w:uiPriority w:val="99"/>
    <w:unhideWhenUsed/>
    <w:rsid w:val="00D633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BC"/>
  </w:style>
  <w:style w:type="paragraph" w:styleId="BodyText">
    <w:name w:val="Body Text"/>
    <w:basedOn w:val="Normal"/>
    <w:link w:val="BodyTextChar"/>
    <w:uiPriority w:val="99"/>
    <w:semiHidden/>
    <w:rsid w:val="00D633BC"/>
    <w:pPr>
      <w:spacing w:after="120" w:line="240" w:lineRule="auto"/>
    </w:pPr>
    <w:rPr>
      <w:rFonts w:ascii="Arial" w:eastAsia="Times New Roman" w:hAnsi="Arial" w:cs="Times New Roman"/>
      <w:color w:val="000080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633BC"/>
    <w:rPr>
      <w:rFonts w:ascii="Arial" w:eastAsia="Times New Roman" w:hAnsi="Arial" w:cs="Times New Roman"/>
      <w:color w:val="000080"/>
      <w:sz w:val="20"/>
      <w:szCs w:val="20"/>
    </w:rPr>
  </w:style>
  <w:style w:type="paragraph" w:styleId="ListParagraph">
    <w:name w:val="List Paragraph"/>
    <w:basedOn w:val="Normal"/>
    <w:uiPriority w:val="99"/>
    <w:qFormat/>
    <w:rsid w:val="00D45FAA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876A47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876A47"/>
    <w:pPr>
      <w:spacing w:after="100"/>
    </w:pPr>
  </w:style>
  <w:style w:type="paragraph" w:styleId="TOC2">
    <w:name w:val="toc 2"/>
    <w:basedOn w:val="Normal"/>
    <w:next w:val="Normal"/>
    <w:autoRedefine/>
    <w:uiPriority w:val="99"/>
    <w:unhideWhenUsed/>
    <w:rsid w:val="00CF0C48"/>
    <w:pPr>
      <w:tabs>
        <w:tab w:val="left" w:leader="dot" w:pos="880"/>
        <w:tab w:val="right" w:leader="dot" w:pos="9350"/>
      </w:tabs>
      <w:spacing w:after="100"/>
      <w:ind w:left="220"/>
    </w:pPr>
    <w:rPr>
      <w:b/>
    </w:rPr>
  </w:style>
  <w:style w:type="character" w:styleId="Hyperlink">
    <w:name w:val="Hyperlink"/>
    <w:basedOn w:val="DefaultParagraphFont"/>
    <w:uiPriority w:val="99"/>
    <w:unhideWhenUsed/>
    <w:rsid w:val="00876A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A47"/>
    <w:rPr>
      <w:rFonts w:ascii="Tahoma" w:hAnsi="Tahoma" w:cs="Tahoma"/>
      <w:sz w:val="16"/>
      <w:szCs w:val="16"/>
    </w:rPr>
  </w:style>
  <w:style w:type="paragraph" w:customStyle="1" w:styleId="DefaultText">
    <w:name w:val="Default Text"/>
    <w:basedOn w:val="Normal"/>
    <w:uiPriority w:val="99"/>
    <w:rsid w:val="002C1B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CommentReference">
    <w:name w:val="annotation reference"/>
    <w:uiPriority w:val="99"/>
    <w:rsid w:val="00515E6E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rsid w:val="00515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link w:val="CommentText"/>
    <w:uiPriority w:val="99"/>
    <w:locked/>
    <w:rsid w:val="00515E6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uiPriority w:val="99"/>
    <w:semiHidden/>
    <w:rsid w:val="00515E6E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870D6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870D63"/>
  </w:style>
  <w:style w:type="paragraph" w:styleId="NormalWeb">
    <w:name w:val="Normal (Web)"/>
    <w:basedOn w:val="Normal"/>
    <w:uiPriority w:val="99"/>
    <w:rsid w:val="005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Definition">
    <w:name w:val="HTML Definition"/>
    <w:basedOn w:val="DefaultParagraphFont"/>
    <w:uiPriority w:val="99"/>
    <w:rsid w:val="00593252"/>
    <w:rPr>
      <w:i/>
      <w:iCs/>
    </w:rPr>
  </w:style>
  <w:style w:type="character" w:styleId="HTMLCite">
    <w:name w:val="HTML Cite"/>
    <w:basedOn w:val="DefaultParagraphFont"/>
    <w:uiPriority w:val="99"/>
    <w:rsid w:val="00593252"/>
    <w:rPr>
      <w:i/>
      <w:iCs/>
    </w:rPr>
  </w:style>
  <w:style w:type="paragraph" w:customStyle="1" w:styleId="font9">
    <w:name w:val="font9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styleId="Title">
    <w:name w:val="Title"/>
    <w:basedOn w:val="Normal"/>
    <w:link w:val="TitleChar"/>
    <w:uiPriority w:val="10"/>
    <w:qFormat/>
    <w:rsid w:val="00241C9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1C9C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TableText">
    <w:name w:val="Table Text"/>
    <w:basedOn w:val="Normal"/>
    <w:rsid w:val="00241C9C"/>
    <w:rPr>
      <w:rFonts w:ascii="Calibri" w:eastAsia="Calibri" w:hAnsi="Calibri" w:cs="Times New Roman"/>
      <w:color w:val="000000"/>
      <w:sz w:val="24"/>
    </w:rPr>
  </w:style>
  <w:style w:type="paragraph" w:customStyle="1" w:styleId="Subhead">
    <w:name w:val="Subhead"/>
    <w:basedOn w:val="Normal"/>
    <w:rsid w:val="00241C9C"/>
    <w:pPr>
      <w:spacing w:before="72" w:after="72"/>
    </w:pPr>
    <w:rPr>
      <w:rFonts w:ascii="Calibri" w:eastAsia="Calibri" w:hAnsi="Calibri" w:cs="Times New Roman"/>
      <w:b/>
      <w:i/>
      <w:color w:val="000000"/>
      <w:sz w:val="24"/>
    </w:rPr>
  </w:style>
  <w:style w:type="paragraph" w:customStyle="1" w:styleId="NumberList">
    <w:name w:val="Number List"/>
    <w:basedOn w:val="Normal"/>
    <w:rsid w:val="00241C9C"/>
    <w:pPr>
      <w:ind w:left="720"/>
    </w:pPr>
    <w:rPr>
      <w:rFonts w:ascii="Calibri" w:eastAsia="Calibri" w:hAnsi="Calibri" w:cs="Times New Roman"/>
      <w:color w:val="000000"/>
      <w:sz w:val="24"/>
    </w:rPr>
  </w:style>
  <w:style w:type="paragraph" w:customStyle="1" w:styleId="Bullet1">
    <w:name w:val="Bullet 1"/>
    <w:basedOn w:val="Normal"/>
    <w:rsid w:val="00241C9C"/>
    <w:pPr>
      <w:ind w:left="576"/>
    </w:pPr>
    <w:rPr>
      <w:rFonts w:ascii="Calibri" w:eastAsia="Calibri" w:hAnsi="Calibri" w:cs="Times New Roman"/>
      <w:color w:val="000000"/>
      <w:sz w:val="24"/>
    </w:rPr>
  </w:style>
  <w:style w:type="paragraph" w:customStyle="1" w:styleId="Bullet">
    <w:name w:val="Bullet"/>
    <w:basedOn w:val="Normal"/>
    <w:rsid w:val="00241C9C"/>
    <w:pPr>
      <w:ind w:left="288"/>
    </w:pPr>
    <w:rPr>
      <w:rFonts w:ascii="Calibri" w:eastAsia="Calibri" w:hAnsi="Calibri" w:cs="Times New Roman"/>
      <w:color w:val="000000"/>
      <w:sz w:val="24"/>
    </w:rPr>
  </w:style>
  <w:style w:type="paragraph" w:customStyle="1" w:styleId="BodySingle">
    <w:name w:val="Body Single"/>
    <w:basedOn w:val="Normal"/>
    <w:rsid w:val="00241C9C"/>
    <w:rPr>
      <w:rFonts w:ascii="Calibri" w:eastAsia="Calibri" w:hAnsi="Calibri" w:cs="Times New Roman"/>
      <w:color w:val="000000"/>
      <w:sz w:val="24"/>
    </w:rPr>
  </w:style>
  <w:style w:type="character" w:customStyle="1" w:styleId="ViewedAnchorA">
    <w:name w:val="Viewed Anchor (A)"/>
    <w:uiPriority w:val="99"/>
    <w:rsid w:val="00241C9C"/>
    <w:rPr>
      <w:color w:val="800000"/>
      <w:spacing w:val="0"/>
      <w:sz w:val="24"/>
      <w:u w:val="single"/>
    </w:rPr>
  </w:style>
  <w:style w:type="paragraph" w:customStyle="1" w:styleId="font7">
    <w:name w:val="font7"/>
    <w:basedOn w:val="Normal"/>
    <w:rsid w:val="00241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3Para11text">
    <w:name w:val="T3 Para 1.1 () text"/>
    <w:basedOn w:val="Normal"/>
    <w:rsid w:val="00241C9C"/>
    <w:pPr>
      <w:overflowPunct w:val="0"/>
      <w:autoSpaceDE w:val="0"/>
      <w:autoSpaceDN w:val="0"/>
      <w:adjustRightInd w:val="0"/>
      <w:spacing w:after="100" w:line="240" w:lineRule="auto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7Para11aiA1">
    <w:name w:val="T7 Para 1.1 (a) (i) (A) (1)"/>
    <w:basedOn w:val="Normal"/>
    <w:rsid w:val="00241C9C"/>
    <w:pPr>
      <w:tabs>
        <w:tab w:val="left" w:pos="720"/>
        <w:tab w:val="left" w:pos="1440"/>
        <w:tab w:val="left" w:pos="261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2160" w:hanging="1083"/>
      <w:textAlignment w:val="baseline"/>
    </w:pPr>
    <w:rPr>
      <w:rFonts w:ascii="Arial" w:eastAsia="Times New Roman" w:hAnsi="Arial" w:cs="Times New Roman"/>
      <w:color w:val="FF00FF"/>
      <w:sz w:val="20"/>
      <w:szCs w:val="20"/>
      <w:lang w:eastAsia="en-CA"/>
    </w:rPr>
  </w:style>
  <w:style w:type="paragraph" w:customStyle="1" w:styleId="T6Para11aiA">
    <w:name w:val="T6 Para 1.1 (a) (i) (A)"/>
    <w:basedOn w:val="Normal"/>
    <w:rsid w:val="00241C9C"/>
    <w:pPr>
      <w:tabs>
        <w:tab w:val="left" w:pos="720"/>
        <w:tab w:val="left" w:pos="1985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overflowPunct w:val="0"/>
      <w:autoSpaceDE w:val="0"/>
      <w:autoSpaceDN w:val="0"/>
      <w:adjustRightInd w:val="0"/>
      <w:spacing w:after="100" w:line="240" w:lineRule="auto"/>
      <w:ind w:left="1800" w:hanging="1120"/>
      <w:textAlignment w:val="baseline"/>
    </w:pPr>
    <w:rPr>
      <w:rFonts w:ascii="Arial" w:eastAsia="Times New Roman" w:hAnsi="Arial" w:cs="Times New Roman"/>
      <w:color w:val="800080"/>
      <w:sz w:val="20"/>
      <w:szCs w:val="20"/>
      <w:lang w:eastAsia="en-CA"/>
    </w:rPr>
  </w:style>
  <w:style w:type="paragraph" w:customStyle="1" w:styleId="T5Para11ai">
    <w:name w:val="T5 Para 1.1 (a) (i)"/>
    <w:basedOn w:val="Normal"/>
    <w:rsid w:val="00241C9C"/>
    <w:pPr>
      <w:tabs>
        <w:tab w:val="left" w:pos="0"/>
        <w:tab w:val="left" w:pos="851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1021" w:hanging="681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4Para11a">
    <w:name w:val="T4 Para 1.1 (a)"/>
    <w:basedOn w:val="Normal"/>
    <w:rsid w:val="00241C9C"/>
    <w:p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100" w:line="240" w:lineRule="auto"/>
      <w:ind w:left="680" w:hanging="680"/>
      <w:textAlignment w:val="baseline"/>
    </w:pPr>
    <w:rPr>
      <w:rFonts w:ascii="Arial" w:eastAsia="Times New Roman" w:hAnsi="Arial" w:cs="Times New Roman"/>
      <w:sz w:val="20"/>
      <w:szCs w:val="20"/>
      <w:lang w:eastAsia="en-CA"/>
    </w:rPr>
  </w:style>
  <w:style w:type="paragraph" w:customStyle="1" w:styleId="T2Para11">
    <w:name w:val="T2 Para 1.1"/>
    <w:basedOn w:val="Normal"/>
    <w:rsid w:val="00241C9C"/>
    <w:pPr>
      <w:numPr>
        <w:ilvl w:val="1"/>
        <w:numId w:val="1"/>
      </w:numPr>
      <w:tabs>
        <w:tab w:val="left" w:pos="0"/>
        <w:tab w:val="left" w:pos="714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before="200" w:after="10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en-CA"/>
    </w:rPr>
  </w:style>
  <w:style w:type="paragraph" w:customStyle="1" w:styleId="T1Part1">
    <w:name w:val="T1 Part 1"/>
    <w:basedOn w:val="Normal"/>
    <w:rsid w:val="00241C9C"/>
    <w:pPr>
      <w:numPr>
        <w:numId w:val="1"/>
      </w:numP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b/>
      <w:caps/>
      <w:sz w:val="24"/>
      <w:szCs w:val="20"/>
      <w:lang w:eastAsia="en-CA"/>
    </w:rPr>
  </w:style>
  <w:style w:type="paragraph" w:customStyle="1" w:styleId="Style1">
    <w:name w:val="Style1"/>
    <w:basedOn w:val="BodyTextIndent"/>
    <w:link w:val="Style1Char"/>
    <w:uiPriority w:val="99"/>
    <w:rsid w:val="00241C9C"/>
    <w:pPr>
      <w:numPr>
        <w:ilvl w:val="1"/>
        <w:numId w:val="2"/>
      </w:numPr>
      <w:spacing w:after="0" w:line="240" w:lineRule="auto"/>
      <w:ind w:left="1440" w:hanging="360"/>
    </w:pPr>
    <w:rPr>
      <w:rFonts w:ascii="Arial" w:eastAsia="Times New Roman" w:hAnsi="Arial" w:cs="Times New Roman"/>
      <w:b/>
      <w:sz w:val="24"/>
      <w:szCs w:val="24"/>
    </w:rPr>
  </w:style>
  <w:style w:type="paragraph" w:customStyle="1" w:styleId="SACCnumberedlevel1">
    <w:name w:val="SACC numbered level 1"/>
    <w:basedOn w:val="Normal"/>
    <w:link w:val="SACCnumberedlevel1Char"/>
    <w:qFormat/>
    <w:rsid w:val="00241C9C"/>
    <w:pPr>
      <w:numPr>
        <w:numId w:val="3"/>
      </w:numPr>
      <w:spacing w:after="12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ACCnumberedlevel1Char">
    <w:name w:val="SACC numbered level 1 Char"/>
    <w:link w:val="SACCnumberedlevel1"/>
    <w:rsid w:val="00241C9C"/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haracterStyle1">
    <w:name w:val="Character Style 1"/>
    <w:rsid w:val="00241C9C"/>
    <w:rPr>
      <w:sz w:val="20"/>
      <w:szCs w:val="20"/>
    </w:rPr>
  </w:style>
  <w:style w:type="character" w:customStyle="1" w:styleId="DeltaViewInsertion">
    <w:name w:val="DeltaView Insertion"/>
    <w:uiPriority w:val="99"/>
    <w:rsid w:val="00084E12"/>
    <w:rPr>
      <w:color w:val="0000FF"/>
      <w:u w:val="double"/>
    </w:rPr>
  </w:style>
  <w:style w:type="character" w:customStyle="1" w:styleId="DeltaViewMoveDestination">
    <w:name w:val="DeltaView Move Destination"/>
    <w:uiPriority w:val="99"/>
    <w:rsid w:val="00084E12"/>
    <w:rPr>
      <w:color w:val="00C000"/>
      <w:u w:val="double"/>
    </w:rPr>
  </w:style>
  <w:style w:type="paragraph" w:styleId="TOC3">
    <w:name w:val="toc 3"/>
    <w:basedOn w:val="Normal"/>
    <w:next w:val="Normal"/>
    <w:autoRedefine/>
    <w:uiPriority w:val="99"/>
    <w:unhideWhenUsed/>
    <w:rsid w:val="0089787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26353F"/>
    <w:pPr>
      <w:spacing w:after="100"/>
      <w:ind w:left="660"/>
    </w:pPr>
    <w:rPr>
      <w:lang w:eastAsia="en-CA"/>
    </w:rPr>
  </w:style>
  <w:style w:type="paragraph" w:styleId="TOC5">
    <w:name w:val="toc 5"/>
    <w:basedOn w:val="Normal"/>
    <w:next w:val="Normal"/>
    <w:autoRedefine/>
    <w:uiPriority w:val="39"/>
    <w:unhideWhenUsed/>
    <w:rsid w:val="0026353F"/>
    <w:pPr>
      <w:spacing w:after="100"/>
      <w:ind w:left="880"/>
    </w:pPr>
    <w:rPr>
      <w:lang w:eastAsia="en-CA"/>
    </w:rPr>
  </w:style>
  <w:style w:type="paragraph" w:styleId="TOC6">
    <w:name w:val="toc 6"/>
    <w:basedOn w:val="Normal"/>
    <w:next w:val="Normal"/>
    <w:autoRedefine/>
    <w:uiPriority w:val="39"/>
    <w:unhideWhenUsed/>
    <w:rsid w:val="0026353F"/>
    <w:pPr>
      <w:spacing w:after="100"/>
      <w:ind w:left="1100"/>
    </w:pPr>
    <w:rPr>
      <w:lang w:eastAsia="en-CA"/>
    </w:rPr>
  </w:style>
  <w:style w:type="paragraph" w:styleId="TOC7">
    <w:name w:val="toc 7"/>
    <w:basedOn w:val="Normal"/>
    <w:next w:val="Normal"/>
    <w:autoRedefine/>
    <w:uiPriority w:val="39"/>
    <w:unhideWhenUsed/>
    <w:rsid w:val="0026353F"/>
    <w:pPr>
      <w:spacing w:after="100"/>
      <w:ind w:left="1320"/>
    </w:pPr>
    <w:rPr>
      <w:lang w:eastAsia="en-CA"/>
    </w:rPr>
  </w:style>
  <w:style w:type="paragraph" w:styleId="TOC8">
    <w:name w:val="toc 8"/>
    <w:basedOn w:val="Normal"/>
    <w:next w:val="Normal"/>
    <w:autoRedefine/>
    <w:uiPriority w:val="39"/>
    <w:unhideWhenUsed/>
    <w:rsid w:val="0026353F"/>
    <w:pPr>
      <w:spacing w:after="100"/>
      <w:ind w:left="1540"/>
    </w:pPr>
    <w:rPr>
      <w:lang w:eastAsia="en-CA"/>
    </w:rPr>
  </w:style>
  <w:style w:type="paragraph" w:styleId="TOC9">
    <w:name w:val="toc 9"/>
    <w:basedOn w:val="Normal"/>
    <w:next w:val="Normal"/>
    <w:autoRedefine/>
    <w:uiPriority w:val="39"/>
    <w:unhideWhenUsed/>
    <w:rsid w:val="0026353F"/>
    <w:pPr>
      <w:spacing w:after="100"/>
      <w:ind w:left="1760"/>
    </w:pPr>
    <w:rPr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54C"/>
    <w:pPr>
      <w:spacing w:after="200"/>
    </w:pPr>
    <w:rPr>
      <w:rFonts w:asciiTheme="minorHAnsi" w:eastAsiaTheme="minorHAnsi" w:hAnsiTheme="minorHAnsi" w:cstheme="minorBidi"/>
      <w:b/>
      <w:bCs/>
      <w:lang w:val="en-CA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87654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DocID">
    <w:name w:val="DocID"/>
    <w:basedOn w:val="DefaultParagraphFont"/>
    <w:uiPriority w:val="99"/>
    <w:rsid w:val="00DC1F4E"/>
    <w:rPr>
      <w:rFonts w:ascii="Calibri" w:hAnsi="Calibri" w:cs="Arial"/>
      <w:b w:val="0"/>
      <w:i w:val="0"/>
      <w:caps w:val="0"/>
      <w:vanish w:val="0"/>
      <w:color w:val="000000"/>
      <w:sz w:val="18"/>
      <w:szCs w:val="28"/>
      <w:u w:val="none"/>
    </w:rPr>
  </w:style>
  <w:style w:type="character" w:customStyle="1" w:styleId="Heading3Char">
    <w:name w:val="Heading 3 Char"/>
    <w:basedOn w:val="DefaultParagraphFont"/>
    <w:link w:val="Heading3"/>
    <w:uiPriority w:val="99"/>
    <w:rsid w:val="00941BDC"/>
    <w:rPr>
      <w:rFonts w:ascii="Cambria" w:eastAsia="Times New Roman" w:hAnsi="Cambria" w:cs="Times New Roman"/>
      <w:b/>
      <w:bCs/>
      <w:color w:val="000080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941BDC"/>
  </w:style>
  <w:style w:type="character" w:customStyle="1" w:styleId="AnchorA">
    <w:name w:val="Anchor (A)"/>
    <w:uiPriority w:val="99"/>
    <w:rsid w:val="00941BDC"/>
    <w:rPr>
      <w:color w:val="0000FF"/>
      <w:u w:val="single"/>
    </w:rPr>
  </w:style>
  <w:style w:type="character" w:customStyle="1" w:styleId="InitialStyle">
    <w:name w:val="InitialStyle"/>
    <w:uiPriority w:val="99"/>
    <w:rsid w:val="00941BDC"/>
    <w:rPr>
      <w:rFonts w:ascii="Arial" w:hAnsi="Arial"/>
      <w:sz w:val="20"/>
    </w:rPr>
  </w:style>
  <w:style w:type="character" w:styleId="FollowedHyperlink">
    <w:name w:val="FollowedHyperlink"/>
    <w:basedOn w:val="DefaultParagraphFont"/>
    <w:uiPriority w:val="99"/>
    <w:semiHidden/>
    <w:rsid w:val="00941BDC"/>
    <w:rPr>
      <w:rFonts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941BDC"/>
    <w:pPr>
      <w:spacing w:after="0" w:line="240" w:lineRule="auto"/>
      <w:ind w:left="1728" w:hanging="792"/>
    </w:pPr>
    <w:rPr>
      <w:rFonts w:ascii="Arial" w:eastAsia="Times New Roman" w:hAnsi="Arial" w:cs="Arial"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41BDC"/>
    <w:rPr>
      <w:rFonts w:ascii="Arial" w:eastAsia="Times New Roman" w:hAnsi="Arial" w:cs="Arial"/>
      <w:sz w:val="20"/>
      <w:szCs w:val="24"/>
    </w:rPr>
  </w:style>
  <w:style w:type="character" w:styleId="HTMLKeyboard">
    <w:name w:val="HTML Keyboard"/>
    <w:basedOn w:val="DefaultParagraphFont"/>
    <w:uiPriority w:val="99"/>
    <w:semiHidden/>
    <w:rsid w:val="00941BDC"/>
    <w:rPr>
      <w:rFonts w:ascii="Courier New" w:hAnsi="Courier New" w:cs="Courier New"/>
      <w:color w:val="0000FF"/>
      <w:sz w:val="24"/>
      <w:szCs w:val="24"/>
    </w:rPr>
  </w:style>
  <w:style w:type="character" w:styleId="HTMLVariable">
    <w:name w:val="HTML Variable"/>
    <w:basedOn w:val="DefaultParagraphFont"/>
    <w:uiPriority w:val="99"/>
    <w:semiHidden/>
    <w:rsid w:val="00941BDC"/>
    <w:rPr>
      <w:rFonts w:cs="Times New Roman"/>
    </w:rPr>
  </w:style>
  <w:style w:type="character" w:customStyle="1" w:styleId="input-required">
    <w:name w:val="input-required"/>
    <w:basedOn w:val="DefaultParagraphFont"/>
    <w:uiPriority w:val="99"/>
    <w:rsid w:val="00941BDC"/>
    <w:rPr>
      <w:rFonts w:cs="Times New Roman"/>
    </w:rPr>
  </w:style>
  <w:style w:type="paragraph" w:customStyle="1" w:styleId="description">
    <w:name w:val="description"/>
    <w:basedOn w:val="Normal"/>
    <w:uiPriority w:val="99"/>
    <w:rsid w:val="00941BDC"/>
    <w:pPr>
      <w:spacing w:before="83" w:after="83" w:line="240" w:lineRule="auto"/>
      <w:ind w:left="83" w:right="83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paragraph" w:customStyle="1" w:styleId="Style3">
    <w:name w:val="Style #3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element-invisible">
    <w:name w:val="element-invisible"/>
    <w:basedOn w:val="Normal"/>
    <w:uiPriority w:val="99"/>
    <w:rsid w:val="00941BDC"/>
    <w:pPr>
      <w:spacing w:before="100" w:after="100" w:line="240" w:lineRule="auto"/>
      <w:ind w:left="100" w:right="100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date-display-single2">
    <w:name w:val="date-display-single2"/>
    <w:basedOn w:val="DefaultParagraphFont"/>
    <w:uiPriority w:val="99"/>
    <w:rsid w:val="00941BDC"/>
    <w:rPr>
      <w:rFonts w:cs="Times New Roman"/>
    </w:rPr>
  </w:style>
  <w:style w:type="character" w:customStyle="1" w:styleId="element-invisible1">
    <w:name w:val="element-invisible1"/>
    <w:basedOn w:val="DefaultParagraphFont"/>
    <w:uiPriority w:val="99"/>
    <w:rsid w:val="00941BDC"/>
    <w:rPr>
      <w:rFonts w:cs="Times New Roman"/>
    </w:rPr>
  </w:style>
  <w:style w:type="paragraph" w:customStyle="1" w:styleId="296">
    <w:name w:val="296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Strong">
    <w:name w:val="Strong"/>
    <w:basedOn w:val="DefaultParagraphFont"/>
    <w:uiPriority w:val="99"/>
    <w:qFormat/>
    <w:rsid w:val="00941BDC"/>
    <w:rPr>
      <w:rFonts w:cs="Times New Roman"/>
      <w:b/>
      <w:bCs/>
    </w:rPr>
  </w:style>
  <w:style w:type="paragraph" w:customStyle="1" w:styleId="Style10">
    <w:name w:val="Style #1"/>
    <w:basedOn w:val="Normal"/>
    <w:uiPriority w:val="99"/>
    <w:rsid w:val="00941BD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941B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41BDC"/>
    <w:rPr>
      <w:rFonts w:ascii="Arial Unicode MS" w:eastAsia="Arial Unicode MS" w:hAnsi="Arial Unicode MS" w:cs="Arial Unicode MS"/>
      <w:sz w:val="20"/>
      <w:szCs w:val="20"/>
    </w:rPr>
  </w:style>
  <w:style w:type="paragraph" w:customStyle="1" w:styleId="description5">
    <w:name w:val="description5"/>
    <w:basedOn w:val="Normal"/>
    <w:uiPriority w:val="99"/>
    <w:rsid w:val="00941BDC"/>
    <w:pPr>
      <w:spacing w:before="150" w:after="150" w:line="240" w:lineRule="auto"/>
      <w:ind w:right="150"/>
    </w:pPr>
    <w:rPr>
      <w:rFonts w:ascii="Courier New" w:eastAsia="Times New Roman" w:hAnsi="Courier New" w:cs="Courier New"/>
      <w:i/>
      <w:iCs/>
      <w:color w:val="0000FF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941BDC"/>
    <w:rPr>
      <w:rFonts w:cs="Times New Roman"/>
      <w:i/>
      <w:iCs/>
    </w:rPr>
  </w:style>
  <w:style w:type="character" w:styleId="HTMLAcronym">
    <w:name w:val="HTML Acronym"/>
    <w:basedOn w:val="DefaultParagraphFont"/>
    <w:uiPriority w:val="99"/>
    <w:semiHidden/>
    <w:rsid w:val="00941BDC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uiPriority w:val="99"/>
    <w:rsid w:val="00941BDC"/>
    <w:rPr>
      <w:rFonts w:cs="Times New Roman"/>
    </w:rPr>
  </w:style>
  <w:style w:type="paragraph" w:customStyle="1" w:styleId="TextL3">
    <w:name w:val="Text L3"/>
    <w:basedOn w:val="Heading3"/>
    <w:uiPriority w:val="99"/>
    <w:rsid w:val="00941BDC"/>
    <w:pPr>
      <w:keepNext w:val="0"/>
      <w:numPr>
        <w:ilvl w:val="2"/>
        <w:numId w:val="4"/>
      </w:numPr>
      <w:tabs>
        <w:tab w:val="left" w:pos="864"/>
      </w:tabs>
      <w:spacing w:before="120" w:after="0"/>
      <w:jc w:val="both"/>
    </w:pPr>
    <w:rPr>
      <w:rFonts w:ascii="Arial (W1)" w:hAnsi="Arial (W1)" w:cs="Arial"/>
      <w:b w:val="0"/>
      <w:color w:val="auto"/>
      <w:sz w:val="20"/>
    </w:rPr>
  </w:style>
  <w:style w:type="character" w:customStyle="1" w:styleId="Style1Char">
    <w:name w:val="Style1 Char"/>
    <w:basedOn w:val="BodyTextIndentChar"/>
    <w:link w:val="Style1"/>
    <w:uiPriority w:val="99"/>
    <w:locked/>
    <w:rsid w:val="00941BDC"/>
    <w:rPr>
      <w:rFonts w:ascii="Arial" w:eastAsia="Times New Roman" w:hAnsi="Arial" w:cs="Times New Roman"/>
      <w:b/>
      <w:sz w:val="24"/>
      <w:szCs w:val="24"/>
    </w:rPr>
  </w:style>
  <w:style w:type="paragraph" w:styleId="BodyTextFirstIndent">
    <w:name w:val="Body Text First Indent"/>
    <w:basedOn w:val="BodyText"/>
    <w:link w:val="BodyTextFirstIndentChar"/>
    <w:uiPriority w:val="99"/>
    <w:rsid w:val="00941BDC"/>
    <w:pPr>
      <w:tabs>
        <w:tab w:val="num" w:pos="432"/>
      </w:tabs>
      <w:ind w:left="432" w:hanging="432"/>
    </w:pPr>
    <w:rPr>
      <w:b/>
      <w:color w:val="auto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941BDC"/>
    <w:rPr>
      <w:rFonts w:ascii="Arial" w:eastAsia="Times New Roman" w:hAnsi="Arial" w:cs="Times New Roman"/>
      <w:b/>
      <w:color w:val="000080"/>
      <w:sz w:val="20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941BDC"/>
    <w:pPr>
      <w:tabs>
        <w:tab w:val="num" w:pos="2160"/>
      </w:tabs>
      <w:spacing w:after="120" w:line="240" w:lineRule="auto"/>
      <w:ind w:left="1440" w:hanging="360"/>
    </w:pPr>
    <w:rPr>
      <w:rFonts w:ascii="Arial" w:eastAsia="Times New Roman" w:hAnsi="Arial" w:cs="Times New Roman"/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941BDC"/>
    <w:rPr>
      <w:rFonts w:ascii="Arial" w:eastAsia="Times New Roman" w:hAnsi="Arial" w:cs="Times New Roman"/>
      <w:sz w:val="20"/>
      <w:szCs w:val="16"/>
      <w:lang w:val="en-US"/>
    </w:rPr>
  </w:style>
  <w:style w:type="paragraph" w:styleId="Subtitle">
    <w:name w:val="Subtitle"/>
    <w:basedOn w:val="Normal"/>
    <w:link w:val="SubtitleChar"/>
    <w:uiPriority w:val="99"/>
    <w:qFormat/>
    <w:rsid w:val="00941BDC"/>
    <w:pPr>
      <w:spacing w:after="60" w:line="240" w:lineRule="auto"/>
      <w:jc w:val="center"/>
      <w:outlineLvl w:val="1"/>
    </w:pPr>
    <w:rPr>
      <w:rFonts w:ascii="Arial" w:eastAsia="Times New Roman" w:hAnsi="Arial" w:cs="Arial"/>
      <w:sz w:val="2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941BDC"/>
    <w:rPr>
      <w:rFonts w:ascii="Arial" w:eastAsia="Times New Roman" w:hAnsi="Arial" w:cs="Arial"/>
      <w:sz w:val="20"/>
      <w:szCs w:val="24"/>
      <w:lang w:val="en-US"/>
    </w:rPr>
  </w:style>
  <w:style w:type="paragraph" w:styleId="Revision">
    <w:name w:val="Revision"/>
    <w:hidden/>
    <w:uiPriority w:val="99"/>
    <w:semiHidden/>
    <w:rsid w:val="00941BDC"/>
    <w:pPr>
      <w:spacing w:after="0" w:line="240" w:lineRule="auto"/>
    </w:pPr>
    <w:rPr>
      <w:rFonts w:ascii="Arial" w:eastAsia="Times New Roman" w:hAnsi="Arial" w:cs="Arial"/>
      <w:color w:val="000080"/>
      <w:sz w:val="20"/>
      <w:szCs w:val="20"/>
    </w:rPr>
  </w:style>
  <w:style w:type="paragraph" w:customStyle="1" w:styleId="DefaultText1">
    <w:name w:val="Default Text:1"/>
    <w:basedOn w:val="Normal"/>
    <w:uiPriority w:val="99"/>
    <w:rsid w:val="00941BD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8149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15C84"/>
    <w:pPr>
      <w:spacing w:after="0" w:line="240" w:lineRule="auto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B1B3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B1B35"/>
    <w:rPr>
      <w:sz w:val="16"/>
      <w:szCs w:val="16"/>
    </w:rPr>
  </w:style>
  <w:style w:type="paragraph" w:customStyle="1" w:styleId="Body1">
    <w:name w:val="Body 1"/>
    <w:basedOn w:val="Normal"/>
    <w:rsid w:val="00A76278"/>
    <w:pPr>
      <w:numPr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2">
    <w:name w:val="Body 2"/>
    <w:basedOn w:val="Normal"/>
    <w:rsid w:val="00A76278"/>
    <w:pPr>
      <w:numPr>
        <w:ilvl w:val="1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3">
    <w:name w:val="Body 3"/>
    <w:basedOn w:val="Normal"/>
    <w:rsid w:val="00A76278"/>
    <w:pPr>
      <w:numPr>
        <w:ilvl w:val="2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4">
    <w:name w:val="Body 4"/>
    <w:basedOn w:val="Normal"/>
    <w:rsid w:val="00A76278"/>
    <w:pPr>
      <w:numPr>
        <w:ilvl w:val="3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5">
    <w:name w:val="Body 5"/>
    <w:basedOn w:val="Normal"/>
    <w:rsid w:val="00A76278"/>
    <w:pPr>
      <w:numPr>
        <w:ilvl w:val="4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paragraph" w:customStyle="1" w:styleId="Body6">
    <w:name w:val="Body 6"/>
    <w:basedOn w:val="Normal"/>
    <w:rsid w:val="00A76278"/>
    <w:pPr>
      <w:numPr>
        <w:ilvl w:val="5"/>
        <w:numId w:val="5"/>
      </w:numPr>
      <w:adjustRightInd w:val="0"/>
      <w:spacing w:after="240" w:line="240" w:lineRule="auto"/>
      <w:jc w:val="both"/>
    </w:pPr>
    <w:rPr>
      <w:rFonts w:ascii="Arial" w:eastAsia="Arial" w:hAnsi="Arial" w:cs="Arial"/>
      <w:sz w:val="20"/>
      <w:szCs w:val="20"/>
      <w:lang w:val="en-GB" w:eastAsia="en-GB"/>
    </w:rPr>
  </w:style>
  <w:style w:type="table" w:customStyle="1" w:styleId="TableGrid1">
    <w:name w:val="Table Grid1"/>
    <w:basedOn w:val="TableNormal"/>
    <w:next w:val="TableGrid"/>
    <w:rsid w:val="00A76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03E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spara">
    <w:name w:val="spara"/>
    <w:basedOn w:val="PlainText"/>
    <w:rsid w:val="00CB03EE"/>
    <w:pPr>
      <w:numPr>
        <w:numId w:val="6"/>
      </w:numPr>
      <w:tabs>
        <w:tab w:val="clear" w:pos="1843"/>
        <w:tab w:val="num" w:pos="360"/>
        <w:tab w:val="num" w:pos="709"/>
      </w:tabs>
      <w:spacing w:after="120"/>
      <w:ind w:left="0" w:firstLine="0"/>
      <w:jc w:val="both"/>
    </w:pPr>
    <w:rPr>
      <w:rFonts w:ascii="Arial" w:eastAsia="Times New Roman" w:hAnsi="Arial" w:cs="Times New Roman"/>
      <w:sz w:val="20"/>
      <w:szCs w:val="20"/>
      <w:lang w:val="en-AU" w:eastAsia="en-A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B03E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03EE"/>
    <w:rPr>
      <w:rFonts w:ascii="Consolas" w:hAnsi="Consolas"/>
      <w:sz w:val="21"/>
      <w:szCs w:val="21"/>
    </w:rPr>
  </w:style>
  <w:style w:type="paragraph" w:customStyle="1" w:styleId="Tablelayout">
    <w:name w:val="Table layout"/>
    <w:basedOn w:val="Normal"/>
    <w:rsid w:val="00785683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indent0">
    <w:name w:val="indent 0"/>
    <w:basedOn w:val="Normal"/>
    <w:rsid w:val="00785683"/>
    <w:pPr>
      <w:spacing w:before="20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9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80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03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5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65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7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378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69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2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3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0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3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3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5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66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6A65896014A544B195C94DA5D19F12" ma:contentTypeVersion="0" ma:contentTypeDescription="Create a new document." ma:contentTypeScope="" ma:versionID="1f42189b7ee8f53bc2aacda55ff9b00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7F8C69-7CF2-40B1-A0BD-F018A7361311}">
  <ds:schemaRefs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F01B2FE-5320-4FAB-9708-C23F3389D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0D6E42-D519-4F93-8B71-0E88F9A9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DB67AD8-79FD-4B76-88B8-2D66FE6C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Knabe</dc:creator>
  <cp:lastModifiedBy>Andre Lima</cp:lastModifiedBy>
  <cp:revision>17</cp:revision>
  <cp:lastPrinted>2017-08-16T23:28:00Z</cp:lastPrinted>
  <dcterms:created xsi:type="dcterms:W3CDTF">2017-04-12T23:46:00Z</dcterms:created>
  <dcterms:modified xsi:type="dcterms:W3CDTF">2018-06-06T00:01:00Z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0x0101009D6A65896014A544B195C94DA5D19F12</vt:lpwstr>
  </property>
</Properties>
</file>