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071B3" w14:textId="77777777"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14:paraId="1CD071B4" w14:textId="77777777" w:rsidR="00207728" w:rsidRDefault="00DE7A67"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Master Records Index</w:t>
      </w:r>
    </w:p>
    <w:p w14:paraId="1CD071B5" w14:textId="77777777" w:rsidR="00207728" w:rsidRPr="00EE2705" w:rsidRDefault="00380010" w:rsidP="00D43CDA">
      <w:pPr>
        <w:spacing w:after="1920" w:line="240" w:lineRule="atLeast"/>
        <w:jc w:val="center"/>
        <w:rPr>
          <w:rFonts w:ascii="Arial" w:eastAsia="Times New Roman" w:hAnsi="Arial" w:cs="Arial"/>
          <w:b/>
          <w:sz w:val="44"/>
          <w:szCs w:val="24"/>
        </w:rPr>
      </w:pPr>
      <w:r w:rsidRPr="00EE2705">
        <w:rPr>
          <w:rFonts w:ascii="Arial" w:eastAsia="Times New Roman" w:hAnsi="Arial" w:cs="Arial"/>
          <w:b/>
          <w:sz w:val="44"/>
          <w:szCs w:val="24"/>
        </w:rPr>
        <w:t>ILS-</w:t>
      </w:r>
      <w:r w:rsidR="00C04CA0">
        <w:rPr>
          <w:rFonts w:ascii="Arial" w:eastAsia="Times New Roman" w:hAnsi="Arial" w:cs="Arial"/>
          <w:b/>
          <w:sz w:val="44"/>
          <w:szCs w:val="24"/>
        </w:rPr>
        <w:t>811</w:t>
      </w:r>
      <w:r w:rsidR="0061534E">
        <w:rPr>
          <w:rFonts w:ascii="Arial" w:eastAsia="Times New Roman" w:hAnsi="Arial" w:cs="Arial"/>
          <w:b/>
          <w:sz w:val="44"/>
          <w:szCs w:val="24"/>
        </w:rPr>
        <w:t>-</w:t>
      </w:r>
      <w:r w:rsidR="00C04CA0">
        <w:rPr>
          <w:rFonts w:ascii="Arial" w:eastAsia="Times New Roman" w:hAnsi="Arial" w:cs="Arial"/>
          <w:b/>
          <w:sz w:val="44"/>
          <w:szCs w:val="24"/>
        </w:rPr>
        <w:t>010</w:t>
      </w:r>
    </w:p>
    <w:p w14:paraId="1CD071B6"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1CD071B7" w14:textId="25E6B1B9" w:rsidR="00D43CDA" w:rsidRPr="00666A89" w:rsidRDefault="006C2D49"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1CD071B8"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1CD071B9"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1CD071BA"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1CD071BB"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1CD071BC"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1CD071BE" w14:textId="77777777" w:rsidTr="00310AE6">
        <w:tc>
          <w:tcPr>
            <w:tcW w:w="9474" w:type="dxa"/>
            <w:gridSpan w:val="2"/>
            <w:tcMar>
              <w:top w:w="113" w:type="dxa"/>
              <w:left w:w="57" w:type="dxa"/>
              <w:right w:w="57" w:type="dxa"/>
            </w:tcMar>
            <w:vAlign w:val="center"/>
          </w:tcPr>
          <w:p w14:paraId="1CD071BD" w14:textId="77777777" w:rsidR="00793183" w:rsidRPr="00310AE6" w:rsidRDefault="00793183" w:rsidP="00744FEE">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1CD071C3" w14:textId="77777777" w:rsidTr="00310AE6">
        <w:tc>
          <w:tcPr>
            <w:tcW w:w="4735" w:type="dxa"/>
            <w:tcMar>
              <w:top w:w="113" w:type="dxa"/>
              <w:left w:w="57" w:type="dxa"/>
              <w:right w:w="57" w:type="dxa"/>
            </w:tcMar>
            <w:vAlign w:val="center"/>
          </w:tcPr>
          <w:p w14:paraId="1CD071BF"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1CD071C0" w14:textId="77777777" w:rsidR="00310AE6" w:rsidRPr="00310AE6" w:rsidRDefault="00DE7A67" w:rsidP="00744FEE">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Master Records Index</w:t>
            </w:r>
          </w:p>
        </w:tc>
        <w:tc>
          <w:tcPr>
            <w:tcW w:w="4739" w:type="dxa"/>
            <w:tcMar>
              <w:top w:w="113" w:type="dxa"/>
              <w:left w:w="57" w:type="dxa"/>
              <w:right w:w="57" w:type="dxa"/>
            </w:tcMar>
            <w:vAlign w:val="center"/>
          </w:tcPr>
          <w:p w14:paraId="1CD071C1"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1CD071C2" w14:textId="77777777" w:rsidR="00310AE6" w:rsidRPr="00310AE6" w:rsidRDefault="00310AE6" w:rsidP="00C04CA0">
            <w:pPr>
              <w:spacing w:before="120" w:after="120"/>
              <w:ind w:left="567" w:right="146"/>
              <w:jc w:val="both"/>
              <w:rPr>
                <w:rFonts w:ascii="Arial" w:hAnsi="Arial" w:cs="Arial"/>
                <w:sz w:val="20"/>
                <w:szCs w:val="20"/>
                <w:lang w:val="en-AU" w:eastAsia="en-AU"/>
              </w:rPr>
            </w:pPr>
            <w:r w:rsidRPr="00310AE6">
              <w:rPr>
                <w:rFonts w:ascii="Arial" w:hAnsi="Arial" w:cs="Arial"/>
                <w:sz w:val="20"/>
                <w:szCs w:val="20"/>
                <w:lang w:val="en-AU" w:eastAsia="en-AU"/>
              </w:rPr>
              <w:t>I</w:t>
            </w:r>
            <w:r w:rsidR="00AD09D4">
              <w:rPr>
                <w:rFonts w:ascii="Arial" w:hAnsi="Arial" w:cs="Arial"/>
                <w:sz w:val="20"/>
                <w:szCs w:val="20"/>
                <w:lang w:val="en-AU" w:eastAsia="en-AU"/>
              </w:rPr>
              <w:t>LS</w:t>
            </w:r>
            <w:r w:rsidR="00C04CA0">
              <w:rPr>
                <w:rFonts w:ascii="Arial" w:hAnsi="Arial" w:cs="Arial"/>
                <w:sz w:val="20"/>
                <w:szCs w:val="20"/>
                <w:lang w:val="en-AU" w:eastAsia="en-AU"/>
              </w:rPr>
              <w:t>-811-010</w:t>
            </w:r>
          </w:p>
        </w:tc>
      </w:tr>
      <w:tr w:rsidR="00310AE6" w14:paraId="1CD071C7" w14:textId="77777777" w:rsidTr="00C8438A">
        <w:tc>
          <w:tcPr>
            <w:tcW w:w="9474" w:type="dxa"/>
            <w:gridSpan w:val="2"/>
            <w:tcMar>
              <w:top w:w="113" w:type="dxa"/>
              <w:left w:w="57" w:type="dxa"/>
              <w:right w:w="57" w:type="dxa"/>
            </w:tcMar>
            <w:vAlign w:val="center"/>
          </w:tcPr>
          <w:p w14:paraId="1CD071C4" w14:textId="77777777" w:rsidR="00310AE6" w:rsidRP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1CD071C5" w14:textId="77777777" w:rsidR="00DE7A67" w:rsidRPr="00DE7A67" w:rsidRDefault="00DE7A67" w:rsidP="00DE7A67">
            <w:pPr>
              <w:spacing w:before="120" w:after="120"/>
              <w:ind w:left="567" w:right="146"/>
              <w:jc w:val="both"/>
              <w:rPr>
                <w:rFonts w:ascii="Arial" w:hAnsi="Arial" w:cs="Arial"/>
                <w:sz w:val="20"/>
                <w:szCs w:val="20"/>
                <w:lang w:val="en-AU" w:eastAsia="en-AU"/>
              </w:rPr>
            </w:pPr>
            <w:r w:rsidRPr="00DE7A67">
              <w:rPr>
                <w:rFonts w:ascii="Arial" w:hAnsi="Arial" w:cs="Arial"/>
                <w:sz w:val="20"/>
                <w:szCs w:val="20"/>
                <w:lang w:val="en-AU" w:eastAsia="en-AU"/>
              </w:rPr>
              <w:t>The Master Record Index – ILS (MRI-ILS) defines the standard of build of the Equipment.  The index comprises a key to the approved drawings and associated records and lists all design changes introduced by amendments and modifications.</w:t>
            </w:r>
          </w:p>
          <w:p w14:paraId="1CD071C6" w14:textId="77777777" w:rsidR="00310AE6" w:rsidRPr="00310AE6" w:rsidRDefault="00DE7A67" w:rsidP="00DE7A67">
            <w:pPr>
              <w:spacing w:before="120" w:after="120"/>
              <w:ind w:left="567" w:right="146"/>
              <w:jc w:val="both"/>
              <w:rPr>
                <w:rFonts w:ascii="Arial" w:hAnsi="Arial" w:cs="Arial"/>
                <w:sz w:val="20"/>
                <w:szCs w:val="20"/>
                <w:lang w:val="en-AU" w:eastAsia="en-AU"/>
              </w:rPr>
            </w:pPr>
            <w:r w:rsidRPr="00DE7A67">
              <w:rPr>
                <w:rFonts w:ascii="Arial" w:hAnsi="Arial" w:cs="Arial"/>
                <w:sz w:val="20"/>
                <w:szCs w:val="20"/>
                <w:lang w:val="en-AU" w:eastAsia="en-AU"/>
              </w:rPr>
              <w:t>The MRI-ILS is used by the Supplier to define the Equipment.  The MRI-ILS is used by the Purchaser to ensure that the Equipment meets its build standard</w:t>
            </w:r>
            <w:r w:rsidR="00DF5D42" w:rsidRPr="00DF5D42">
              <w:rPr>
                <w:rFonts w:ascii="Arial" w:hAnsi="Arial" w:cs="Arial"/>
                <w:sz w:val="20"/>
                <w:szCs w:val="20"/>
                <w:lang w:val="en-AU" w:eastAsia="en-AU"/>
              </w:rPr>
              <w:t>.</w:t>
            </w:r>
          </w:p>
        </w:tc>
      </w:tr>
      <w:tr w:rsidR="00793183" w14:paraId="1CD071CB" w14:textId="77777777" w:rsidTr="00310AE6">
        <w:tc>
          <w:tcPr>
            <w:tcW w:w="9474" w:type="dxa"/>
            <w:gridSpan w:val="2"/>
            <w:tcMar>
              <w:top w:w="113" w:type="dxa"/>
              <w:left w:w="57" w:type="dxa"/>
              <w:right w:w="57" w:type="dxa"/>
            </w:tcMar>
            <w:vAlign w:val="center"/>
          </w:tcPr>
          <w:p w14:paraId="1CD071C8"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1CD071C9" w14:textId="77777777" w:rsidR="00310AE6" w:rsidRPr="008E6E67" w:rsidRDefault="00310AE6" w:rsidP="000626EC">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0626EC">
              <w:rPr>
                <w:rFonts w:ascii="Arial" w:hAnsi="Arial" w:cs="Arial"/>
                <w:sz w:val="20"/>
                <w:szCs w:val="20"/>
                <w:lang w:val="en-AU" w:eastAsia="en-AU"/>
              </w:rPr>
              <w:tab/>
            </w:r>
            <w:r w:rsidR="0042372B">
              <w:rPr>
                <w:rFonts w:ascii="Arial" w:hAnsi="Arial" w:cs="Arial"/>
                <w:sz w:val="20"/>
                <w:szCs w:val="20"/>
                <w:lang w:val="en-AU" w:eastAsia="en-AU"/>
              </w:rPr>
              <w:t>Nil</w:t>
            </w:r>
          </w:p>
          <w:p w14:paraId="1CD071CA" w14:textId="77777777" w:rsidR="00310AE6" w:rsidRPr="00310AE6" w:rsidRDefault="00310AE6" w:rsidP="000626EC">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0626EC">
              <w:rPr>
                <w:rFonts w:ascii="Arial" w:hAnsi="Arial" w:cs="Arial"/>
                <w:sz w:val="20"/>
                <w:szCs w:val="20"/>
                <w:lang w:val="en-AU" w:eastAsia="en-AU"/>
              </w:rPr>
              <w:tab/>
            </w:r>
            <w:r w:rsidR="000626EC" w:rsidRPr="00C242A2">
              <w:rPr>
                <w:rFonts w:ascii="Arial" w:hAnsi="Arial" w:cs="Arial"/>
                <w:sz w:val="20"/>
                <w:szCs w:val="20"/>
                <w:lang w:val="en-AU" w:eastAsia="en-AU"/>
              </w:rPr>
              <w:t xml:space="preserve">This DID must be read in conjunction with the appropriate </w:t>
            </w:r>
            <w:r w:rsidR="000626EC">
              <w:rPr>
                <w:rFonts w:ascii="Arial" w:hAnsi="Arial" w:cs="Arial"/>
                <w:sz w:val="20"/>
                <w:szCs w:val="20"/>
                <w:lang w:val="en-AU" w:eastAsia="en-AU"/>
              </w:rPr>
              <w:t>paragraphs</w:t>
            </w:r>
            <w:r w:rsidR="000626EC" w:rsidRPr="00C242A2">
              <w:rPr>
                <w:rFonts w:ascii="Arial" w:hAnsi="Arial" w:cs="Arial"/>
                <w:sz w:val="20"/>
                <w:szCs w:val="20"/>
                <w:lang w:val="en-AU" w:eastAsia="en-AU"/>
              </w:rPr>
              <w:t xml:space="preserve"> of the Statement of Work, Contract Data Requirements List and any references cited in the DID</w:t>
            </w:r>
          </w:p>
        </w:tc>
      </w:tr>
      <w:tr w:rsidR="00793183" w14:paraId="1CD071D1" w14:textId="77777777" w:rsidTr="00310AE6">
        <w:tc>
          <w:tcPr>
            <w:tcW w:w="9474" w:type="dxa"/>
            <w:gridSpan w:val="2"/>
            <w:tcMar>
              <w:top w:w="113" w:type="dxa"/>
              <w:left w:w="57" w:type="dxa"/>
              <w:right w:w="57" w:type="dxa"/>
            </w:tcMar>
            <w:vAlign w:val="center"/>
          </w:tcPr>
          <w:p w14:paraId="1CD071CC"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1CD071CD" w14:textId="77777777" w:rsidR="00310AE6" w:rsidRPr="008E6E67" w:rsidRDefault="00310AE6" w:rsidP="00744FEE">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1CD071CE"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Unless a specific template is provided by VSY, the deliverables may be prepared in contractor’s format upon review and approval by VSY.</w:t>
            </w:r>
          </w:p>
          <w:p w14:paraId="1CD071CF"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1CD071D0"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E32C6E">
              <w:rPr>
                <w:rFonts w:ascii="Arial" w:hAnsi="Arial" w:cs="Arial"/>
                <w:sz w:val="20"/>
                <w:szCs w:val="20"/>
                <w:lang w:val="en-AU" w:eastAsia="en-AU"/>
              </w:rPr>
              <w:t>,</w:t>
            </w:r>
            <w:r w:rsidRPr="001F52AF">
              <w:rPr>
                <w:rFonts w:ascii="Arial" w:hAnsi="Arial" w:cs="Arial"/>
                <w:sz w:val="20"/>
                <w:szCs w:val="20"/>
                <w:lang w:val="en-AU" w:eastAsia="en-AU"/>
              </w:rPr>
              <w:t xml:space="preserve"> if available.</w:t>
            </w:r>
          </w:p>
        </w:tc>
      </w:tr>
      <w:tr w:rsidR="00793183" w14:paraId="1CD07244" w14:textId="77777777" w:rsidTr="00310AE6">
        <w:tc>
          <w:tcPr>
            <w:tcW w:w="9474" w:type="dxa"/>
            <w:gridSpan w:val="2"/>
            <w:tcMar>
              <w:top w:w="113" w:type="dxa"/>
              <w:left w:w="57" w:type="dxa"/>
              <w:right w:w="57" w:type="dxa"/>
            </w:tcMar>
            <w:vAlign w:val="center"/>
          </w:tcPr>
          <w:p w14:paraId="1CD071D2" w14:textId="77777777" w:rsidR="001F52AF" w:rsidRDefault="00310AE6" w:rsidP="0048340B">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CONTENT</w:t>
            </w:r>
          </w:p>
          <w:p w14:paraId="1CD071D3" w14:textId="77777777" w:rsidR="00DE7A67" w:rsidRPr="00DE7A67" w:rsidRDefault="00DE7A67" w:rsidP="00DE7A67">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MRI – ILS – Contents - As a minimum the MRI shall consist of the following:</w:t>
            </w:r>
          </w:p>
          <w:p w14:paraId="1CD071D4" w14:textId="77777777" w:rsidR="00DE7A67" w:rsidRPr="00DE7A67" w:rsidRDefault="00DE7A67" w:rsidP="00DE7A67">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Cover sheet;</w:t>
            </w:r>
          </w:p>
          <w:p w14:paraId="1CD071D5" w14:textId="77777777" w:rsidR="00DE7A67" w:rsidRPr="00DE7A67" w:rsidRDefault="00DE7A67" w:rsidP="00DE7A67">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Index of amendments and modifications;</w:t>
            </w:r>
          </w:p>
          <w:p w14:paraId="1CD071D6" w14:textId="77777777" w:rsidR="00DE7A67" w:rsidRPr="00DE7A67" w:rsidRDefault="00DE7A67" w:rsidP="00DE7A67">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Index of all Configuration Items (CIs);</w:t>
            </w:r>
          </w:p>
          <w:p w14:paraId="1CD071D7" w14:textId="77777777" w:rsidR="00DE7A67" w:rsidRPr="00DE7A67" w:rsidRDefault="00DE7A67" w:rsidP="00DE7A67">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Index of components or Items of the Equipment;</w:t>
            </w:r>
          </w:p>
          <w:p w14:paraId="1CD071D8" w14:textId="77777777" w:rsidR="00DE7A67" w:rsidRPr="00DE7A67" w:rsidRDefault="00DE7A67" w:rsidP="00DE7A67">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Indentured drawing List;</w:t>
            </w:r>
          </w:p>
          <w:p w14:paraId="1CD071D9" w14:textId="77777777" w:rsidR="00DE7A67" w:rsidRPr="00DE7A67" w:rsidRDefault="00DE7A67" w:rsidP="00DE7A67">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Index of Configuration Documentation;</w:t>
            </w:r>
          </w:p>
          <w:p w14:paraId="1CD071DA" w14:textId="77777777" w:rsidR="00DE7A67" w:rsidRPr="00DE7A67" w:rsidRDefault="00DE7A67" w:rsidP="00DE7A67">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Index of Technical Manuals;</w:t>
            </w:r>
          </w:p>
          <w:p w14:paraId="1CD071DB" w14:textId="77777777" w:rsidR="00DE7A67" w:rsidRPr="00DE7A67" w:rsidRDefault="00DE7A67" w:rsidP="00DE7A67">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Index of Class I (Major) Engineering Change Proposals;</w:t>
            </w:r>
          </w:p>
          <w:p w14:paraId="1CD071DC" w14:textId="77777777" w:rsidR="00DE7A67" w:rsidRPr="00DE7A67" w:rsidRDefault="00DE7A67" w:rsidP="00DE7A67">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Index of Class II (Minor) Engineering Change Proposals;</w:t>
            </w:r>
          </w:p>
          <w:p w14:paraId="1CD071DD" w14:textId="77777777" w:rsidR="00DE7A67" w:rsidRPr="00DE7A67" w:rsidRDefault="00DE7A67" w:rsidP="00DE7A67">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Index of Requests for Deviations; and</w:t>
            </w:r>
          </w:p>
          <w:p w14:paraId="1CD071DE" w14:textId="77777777" w:rsidR="00DE7A67" w:rsidRPr="00DE7A67" w:rsidRDefault="00DE7A67" w:rsidP="00DE7A67">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Index of Ancillary Equipment.</w:t>
            </w:r>
          </w:p>
          <w:p w14:paraId="1CD071DF" w14:textId="77777777" w:rsidR="00DE7A67" w:rsidRPr="00DE7A67" w:rsidRDefault="00DE7A67" w:rsidP="00DE7A67">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Index of Amendments and Modifications - The Index of Amendments and Modifications </w:t>
            </w:r>
            <w:r w:rsidRPr="00DE7A67">
              <w:rPr>
                <w:rFonts w:ascii="Arial" w:hAnsi="Arial" w:cs="Arial"/>
                <w:sz w:val="20"/>
                <w:szCs w:val="20"/>
                <w:lang w:val="en-AU" w:eastAsia="en-AU"/>
              </w:rPr>
              <w:lastRenderedPageBreak/>
              <w:t>shall list all amendments and modifications introduced that effect the Equipment design.</w:t>
            </w:r>
          </w:p>
          <w:p w14:paraId="1CD071E0" w14:textId="77777777" w:rsidR="00DE7A67" w:rsidRPr="00DE7A67" w:rsidRDefault="00DE7A67" w:rsidP="00DE7A67">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Index of Configuration Items - The Index of CIs shall list, in hierarchical form, all the CIs constituting the Equipment.  The Index of CIs shall be developed from data from the Configuration Item List.  For each CI, the Index of Configuration Items shall detail the following information:</w:t>
            </w:r>
          </w:p>
          <w:p w14:paraId="1CD071E1" w14:textId="77777777" w:rsidR="00DE7A67" w:rsidRPr="00DE7A67" w:rsidRDefault="00DE7A67" w:rsidP="00DE7A67">
            <w:pPr>
              <w:pStyle w:val="ListParagraph"/>
              <w:numPr>
                <w:ilvl w:val="0"/>
                <w:numId w:val="27"/>
              </w:numPr>
              <w:spacing w:before="120" w:after="12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C</w:t>
            </w:r>
            <w:r w:rsidRPr="00DE7A67">
              <w:rPr>
                <w:rFonts w:ascii="Arial" w:hAnsi="Arial" w:cs="Arial"/>
                <w:sz w:val="20"/>
                <w:szCs w:val="20"/>
                <w:lang w:val="en-AU" w:eastAsia="en-AU"/>
              </w:rPr>
              <w:t>I Reference Number.  This field shall detail the reference number allocated to the CI by the Supplier.</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 xml:space="preserve"> This number is to relate the CI to higher level assembly to which it belongs in a hierarchical manner to system level;</w:t>
            </w:r>
          </w:p>
          <w:p w14:paraId="1CD071E2" w14:textId="77777777" w:rsidR="00DE7A67" w:rsidRPr="00DE7A67" w:rsidRDefault="00DE7A67" w:rsidP="00DE7A67">
            <w:pPr>
              <w:pStyle w:val="ListParagraph"/>
              <w:numPr>
                <w:ilvl w:val="0"/>
                <w:numId w:val="2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CI Nomenclature. </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This field shall detail the name allocated to the CI;</w:t>
            </w:r>
          </w:p>
          <w:p w14:paraId="1CD071E3" w14:textId="77777777" w:rsidR="00DE7A67" w:rsidRPr="00DE7A67" w:rsidRDefault="00DE7A67" w:rsidP="00DE7A67">
            <w:pPr>
              <w:pStyle w:val="ListParagraph"/>
              <w:numPr>
                <w:ilvl w:val="0"/>
                <w:numId w:val="2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CI Type. </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This field shall detail whether the CI is a Hardware Configuration Item (HWCI) or a Computer Software Configuration Item (CSCI);</w:t>
            </w:r>
          </w:p>
          <w:p w14:paraId="1CD071E4" w14:textId="77777777" w:rsidR="00DE7A67" w:rsidRPr="00DE7A67" w:rsidRDefault="00DE7A67" w:rsidP="00DE7A67">
            <w:pPr>
              <w:pStyle w:val="ListParagraph"/>
              <w:numPr>
                <w:ilvl w:val="0"/>
                <w:numId w:val="2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HWCI.  This field is applicable to CSCIs only and shall detail the HWCI the CSCI is resident in;</w:t>
            </w:r>
          </w:p>
          <w:p w14:paraId="1CD071E5" w14:textId="77777777" w:rsidR="00DE7A67" w:rsidRPr="00DE7A67" w:rsidRDefault="00DE7A67" w:rsidP="00C4332F">
            <w:pPr>
              <w:pStyle w:val="ListParagraph"/>
              <w:numPr>
                <w:ilvl w:val="0"/>
                <w:numId w:val="28"/>
              </w:numPr>
              <w:spacing w:before="120" w:after="120"/>
              <w:ind w:left="2268"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Subsystem.  This field shall detail the CI’s parent Subsystem;</w:t>
            </w:r>
          </w:p>
          <w:p w14:paraId="1CD071E6" w14:textId="77777777" w:rsidR="00DE7A67" w:rsidRPr="00DE7A67" w:rsidRDefault="00C4332F" w:rsidP="00C4332F">
            <w:pPr>
              <w:pStyle w:val="ListParagraph"/>
              <w:numPr>
                <w:ilvl w:val="0"/>
                <w:numId w:val="28"/>
              </w:numPr>
              <w:spacing w:before="120" w:after="120"/>
              <w:ind w:left="2268" w:right="146" w:hanging="567"/>
              <w:contextualSpacing w:val="0"/>
              <w:jc w:val="both"/>
              <w:rPr>
                <w:rFonts w:ascii="Arial" w:hAnsi="Arial" w:cs="Arial"/>
                <w:sz w:val="20"/>
                <w:szCs w:val="20"/>
                <w:lang w:val="en-AU" w:eastAsia="en-AU"/>
              </w:rPr>
            </w:pPr>
            <w:r>
              <w:rPr>
                <w:rFonts w:ascii="Arial" w:hAnsi="Arial" w:cs="Arial"/>
                <w:sz w:val="20"/>
                <w:szCs w:val="20"/>
                <w:lang w:val="en-AU" w:eastAsia="en-AU"/>
              </w:rPr>
              <w:t>S</w:t>
            </w:r>
            <w:r w:rsidR="00DE7A67" w:rsidRPr="00DE7A67">
              <w:rPr>
                <w:rFonts w:ascii="Arial" w:hAnsi="Arial" w:cs="Arial"/>
                <w:sz w:val="20"/>
                <w:szCs w:val="20"/>
                <w:lang w:val="en-AU" w:eastAsia="en-AU"/>
              </w:rPr>
              <w:t>ystem.  This field shall detail the CI’s parent System; and</w:t>
            </w:r>
          </w:p>
          <w:p w14:paraId="1CD071E7" w14:textId="77777777" w:rsidR="00DE7A67" w:rsidRPr="00DE7A67" w:rsidRDefault="00DE7A67" w:rsidP="00C4332F">
            <w:pPr>
              <w:pStyle w:val="ListParagraph"/>
              <w:numPr>
                <w:ilvl w:val="0"/>
                <w:numId w:val="28"/>
              </w:numPr>
              <w:spacing w:before="120" w:after="120"/>
              <w:ind w:left="2268"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Design Organisation. This field shall detail the organisation responsible for design of the CI.</w:t>
            </w:r>
          </w:p>
          <w:p w14:paraId="1CD071E8" w14:textId="77777777" w:rsidR="00DE7A67" w:rsidRPr="00DE7A67" w:rsidRDefault="00DE7A67" w:rsidP="00C4332F">
            <w:pPr>
              <w:pStyle w:val="ListParagraph"/>
              <w:numPr>
                <w:ilvl w:val="0"/>
                <w:numId w:val="2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The Index of Configuration Items shall be sorted in Equipment and then Subsystem order.</w:t>
            </w:r>
          </w:p>
          <w:p w14:paraId="1CD071E9" w14:textId="77777777" w:rsidR="00DE7A67" w:rsidRPr="00DE7A67" w:rsidRDefault="00DE7A67" w:rsidP="00C4332F">
            <w:pPr>
              <w:pStyle w:val="ListParagraph"/>
              <w:numPr>
                <w:ilvl w:val="0"/>
                <w:numId w:val="2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Headings shall be positioned in the Index of Configuration Items to identify where each System and Subsystem begin.</w:t>
            </w:r>
          </w:p>
          <w:p w14:paraId="1CD071EA" w14:textId="77777777" w:rsidR="00DE7A67" w:rsidRPr="00C4332F" w:rsidRDefault="00DE7A67" w:rsidP="00C4332F">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C4332F">
              <w:rPr>
                <w:rFonts w:ascii="Arial" w:hAnsi="Arial" w:cs="Arial"/>
                <w:sz w:val="20"/>
                <w:szCs w:val="20"/>
                <w:lang w:val="en-AU" w:eastAsia="en-AU"/>
              </w:rPr>
              <w:t>Index of Components</w:t>
            </w:r>
            <w:r w:rsidR="00C4332F" w:rsidRPr="00C4332F">
              <w:rPr>
                <w:rFonts w:ascii="Arial" w:hAnsi="Arial" w:cs="Arial"/>
                <w:sz w:val="20"/>
                <w:szCs w:val="20"/>
                <w:lang w:val="en-AU" w:eastAsia="en-AU"/>
              </w:rPr>
              <w:t xml:space="preserve"> - </w:t>
            </w:r>
            <w:r w:rsidRPr="00C4332F">
              <w:rPr>
                <w:rFonts w:ascii="Arial" w:hAnsi="Arial" w:cs="Arial"/>
                <w:sz w:val="20"/>
                <w:szCs w:val="20"/>
                <w:lang w:val="en-AU" w:eastAsia="en-AU"/>
              </w:rPr>
              <w:t>The Index of Components (IOC) shall detail, in hierarchal form, the physical build structure of the Equipment and shall go down to and include piece parts.  The IOC shall be developed from Data contained in the Logistics Support Analysis Record (LSAR).</w:t>
            </w:r>
            <w:r w:rsidR="00C4332F">
              <w:rPr>
                <w:rFonts w:ascii="Arial" w:hAnsi="Arial" w:cs="Arial"/>
                <w:sz w:val="20"/>
                <w:szCs w:val="20"/>
                <w:lang w:val="en-AU" w:eastAsia="en-AU"/>
              </w:rPr>
              <w:t xml:space="preserve">  </w:t>
            </w:r>
            <w:r w:rsidRPr="00C4332F">
              <w:rPr>
                <w:rFonts w:ascii="Arial" w:hAnsi="Arial" w:cs="Arial"/>
                <w:sz w:val="20"/>
                <w:szCs w:val="20"/>
                <w:lang w:val="en-AU" w:eastAsia="en-AU"/>
              </w:rPr>
              <w:t>For each Item in the IOC, the IOC shall detail the following information:</w:t>
            </w:r>
          </w:p>
          <w:p w14:paraId="1CD071EB" w14:textId="77777777" w:rsidR="00DE7A67" w:rsidRPr="00DE7A67" w:rsidRDefault="00DE7A67" w:rsidP="00C4332F">
            <w:pPr>
              <w:pStyle w:val="ListParagraph"/>
              <w:numPr>
                <w:ilvl w:val="0"/>
                <w:numId w:val="2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Indenture Level.  This field shall document the indenture level of the Item.  The Equipment is indenture level 1;</w:t>
            </w:r>
          </w:p>
          <w:p w14:paraId="1CD071EC" w14:textId="77777777" w:rsidR="00DE7A67" w:rsidRPr="00DE7A67" w:rsidRDefault="00DE7A67" w:rsidP="00C4332F">
            <w:pPr>
              <w:pStyle w:val="ListParagraph"/>
              <w:numPr>
                <w:ilvl w:val="0"/>
                <w:numId w:val="2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Part Number.  This field shall document the Item’s Part Number;</w:t>
            </w:r>
          </w:p>
          <w:p w14:paraId="1CD071ED" w14:textId="77777777" w:rsidR="00DE7A67" w:rsidRPr="00DE7A67" w:rsidRDefault="00DE7A67" w:rsidP="00C4332F">
            <w:pPr>
              <w:pStyle w:val="ListParagraph"/>
              <w:numPr>
                <w:ilvl w:val="0"/>
                <w:numId w:val="2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Variant Number.  When more than one variant of an Item has been used in the construction of the Equipment, the Part Number of each variant is to be given a variant number (e.g. 1, 2, </w:t>
            </w:r>
            <w:proofErr w:type="gramStart"/>
            <w:r w:rsidRPr="00DE7A67">
              <w:rPr>
                <w:rFonts w:ascii="Arial" w:hAnsi="Arial" w:cs="Arial"/>
                <w:sz w:val="20"/>
                <w:szCs w:val="20"/>
                <w:lang w:val="en-AU" w:eastAsia="en-AU"/>
              </w:rPr>
              <w:t>3</w:t>
            </w:r>
            <w:proofErr w:type="gramEnd"/>
            <w:r w:rsidRPr="00DE7A67">
              <w:rPr>
                <w:rFonts w:ascii="Arial" w:hAnsi="Arial" w:cs="Arial"/>
                <w:sz w:val="20"/>
                <w:szCs w:val="20"/>
                <w:lang w:val="en-AU" w:eastAsia="en-AU"/>
              </w:rPr>
              <w:t>). This field shall default to one (1) when only one variant of an Item has been used;</w:t>
            </w:r>
          </w:p>
          <w:p w14:paraId="1CD071EE" w14:textId="77777777" w:rsidR="00DE7A67" w:rsidRPr="00DE7A67" w:rsidRDefault="00DE7A67" w:rsidP="00C4332F">
            <w:pPr>
              <w:pStyle w:val="ListParagraph"/>
              <w:numPr>
                <w:ilvl w:val="0"/>
                <w:numId w:val="2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Part Number Status. </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This field shall contain the status of the Part Number (e.g. PROPOSED, CURRENT, OBSOLETE and HISTORICAL);</w:t>
            </w:r>
          </w:p>
          <w:p w14:paraId="1CD071EF" w14:textId="77777777" w:rsidR="00DE7A67" w:rsidRPr="00DE7A67" w:rsidRDefault="00DE7A67" w:rsidP="00C4332F">
            <w:pPr>
              <w:pStyle w:val="ListParagraph"/>
              <w:numPr>
                <w:ilvl w:val="0"/>
                <w:numId w:val="2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Q</w:t>
            </w:r>
            <w:r w:rsidR="00C4332F">
              <w:rPr>
                <w:rFonts w:ascii="Arial" w:hAnsi="Arial" w:cs="Arial"/>
                <w:sz w:val="20"/>
                <w:szCs w:val="20"/>
                <w:lang w:val="en-AU" w:eastAsia="en-AU"/>
              </w:rPr>
              <w:t>uanti</w:t>
            </w:r>
            <w:r w:rsidRPr="00DE7A67">
              <w:rPr>
                <w:rFonts w:ascii="Arial" w:hAnsi="Arial" w:cs="Arial"/>
                <w:sz w:val="20"/>
                <w:szCs w:val="20"/>
                <w:lang w:val="en-AU" w:eastAsia="en-AU"/>
              </w:rPr>
              <w:t>ty Fitted.</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 xml:space="preserve"> This field shall document the quantity of the Item fitted to the Item’s next higher assembly;</w:t>
            </w:r>
          </w:p>
          <w:p w14:paraId="1CD071F0" w14:textId="77777777" w:rsidR="00DE7A67" w:rsidRPr="00DE7A67" w:rsidRDefault="00DE7A67" w:rsidP="00C4332F">
            <w:pPr>
              <w:pStyle w:val="ListParagraph"/>
              <w:numPr>
                <w:ilvl w:val="0"/>
                <w:numId w:val="2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Drawing Number.</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 xml:space="preserve"> This field shall document the Drawing Number of the Item; and</w:t>
            </w:r>
          </w:p>
          <w:p w14:paraId="1CD071F1" w14:textId="77777777" w:rsidR="00DE7A67" w:rsidRPr="00DE7A67" w:rsidRDefault="00DE7A67" w:rsidP="00C4332F">
            <w:pPr>
              <w:pStyle w:val="ListParagraph"/>
              <w:numPr>
                <w:ilvl w:val="0"/>
                <w:numId w:val="2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Nomenclature.</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 xml:space="preserve"> This field shall document the Item’s nomenclature.</w:t>
            </w:r>
          </w:p>
          <w:p w14:paraId="1CD071F2" w14:textId="77777777" w:rsidR="00DE7A67" w:rsidRPr="00DE7A67" w:rsidRDefault="00DE7A67" w:rsidP="00C4332F">
            <w:pPr>
              <w:pStyle w:val="ListParagraph"/>
              <w:numPr>
                <w:ilvl w:val="0"/>
                <w:numId w:val="2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The IOC shall be sorted in Equipment, then Subsystem, then CI order.</w:t>
            </w:r>
          </w:p>
          <w:p w14:paraId="1CD071F3" w14:textId="77777777" w:rsidR="00DE7A67" w:rsidRPr="00DE7A67" w:rsidRDefault="00DE7A67" w:rsidP="00C4332F">
            <w:pPr>
              <w:pStyle w:val="ListParagraph"/>
              <w:numPr>
                <w:ilvl w:val="0"/>
                <w:numId w:val="29"/>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Headings shall be positioned in the IOC to identify where each System, Subsystem and CI begin.</w:t>
            </w:r>
          </w:p>
          <w:p w14:paraId="1CD071F4" w14:textId="77777777" w:rsidR="00DE7A67" w:rsidRPr="00C4332F" w:rsidRDefault="00DE7A67" w:rsidP="00C4332F">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C4332F">
              <w:rPr>
                <w:rFonts w:ascii="Arial" w:hAnsi="Arial" w:cs="Arial"/>
                <w:sz w:val="20"/>
                <w:szCs w:val="20"/>
                <w:lang w:val="en-AU" w:eastAsia="en-AU"/>
              </w:rPr>
              <w:t>Indentured Drawing List</w:t>
            </w:r>
            <w:r w:rsidR="00C4332F" w:rsidRPr="00C4332F">
              <w:rPr>
                <w:rFonts w:ascii="Arial" w:hAnsi="Arial" w:cs="Arial"/>
                <w:sz w:val="20"/>
                <w:szCs w:val="20"/>
                <w:lang w:val="en-AU" w:eastAsia="en-AU"/>
              </w:rPr>
              <w:t xml:space="preserve"> - </w:t>
            </w:r>
            <w:r w:rsidRPr="00C4332F">
              <w:rPr>
                <w:rFonts w:ascii="Arial" w:hAnsi="Arial" w:cs="Arial"/>
                <w:sz w:val="20"/>
                <w:szCs w:val="20"/>
                <w:lang w:val="en-AU" w:eastAsia="en-AU"/>
              </w:rPr>
              <w:t xml:space="preserve">The Indentured Drawing List (IDL) shall list, in hierarchal form, all </w:t>
            </w:r>
            <w:r w:rsidRPr="00C4332F">
              <w:rPr>
                <w:rFonts w:ascii="Arial" w:hAnsi="Arial" w:cs="Arial"/>
                <w:sz w:val="20"/>
                <w:szCs w:val="20"/>
                <w:lang w:val="en-AU" w:eastAsia="en-AU"/>
              </w:rPr>
              <w:lastRenderedPageBreak/>
              <w:t>the drawings constituting the Equipment design, including Sub-subcontractor drawings</w:t>
            </w:r>
            <w:r w:rsidR="00B03879">
              <w:rPr>
                <w:rFonts w:ascii="Arial" w:hAnsi="Arial" w:cs="Arial"/>
                <w:sz w:val="20"/>
                <w:szCs w:val="20"/>
                <w:lang w:val="en-AU" w:eastAsia="en-AU"/>
              </w:rPr>
              <w:t xml:space="preserve"> as per Annex D (Required)</w:t>
            </w:r>
            <w:r w:rsidRPr="00C4332F">
              <w:rPr>
                <w:rFonts w:ascii="Arial" w:hAnsi="Arial" w:cs="Arial"/>
                <w:sz w:val="20"/>
                <w:szCs w:val="20"/>
                <w:lang w:val="en-AU" w:eastAsia="en-AU"/>
              </w:rPr>
              <w:t>.</w:t>
            </w:r>
            <w:r w:rsidR="00C4332F" w:rsidRPr="00C4332F">
              <w:rPr>
                <w:rFonts w:ascii="Arial" w:hAnsi="Arial" w:cs="Arial"/>
                <w:sz w:val="20"/>
                <w:szCs w:val="20"/>
                <w:lang w:val="en-AU" w:eastAsia="en-AU"/>
              </w:rPr>
              <w:t xml:space="preserve">  </w:t>
            </w:r>
            <w:r w:rsidRPr="00C4332F">
              <w:rPr>
                <w:rFonts w:ascii="Arial" w:hAnsi="Arial" w:cs="Arial"/>
                <w:sz w:val="20"/>
                <w:szCs w:val="20"/>
                <w:lang w:val="en-AU" w:eastAsia="en-AU"/>
              </w:rPr>
              <w:t>For each drawing, the IDL shall detail the following information:</w:t>
            </w:r>
          </w:p>
          <w:p w14:paraId="1CD071F5" w14:textId="77777777" w:rsidR="00DE7A67" w:rsidRPr="00DE7A67" w:rsidRDefault="00DE7A67" w:rsidP="00C4332F">
            <w:pPr>
              <w:pStyle w:val="ListParagraph"/>
              <w:numPr>
                <w:ilvl w:val="0"/>
                <w:numId w:val="30"/>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Indenture Level.  This field shall document the indenture level of the drawing;</w:t>
            </w:r>
          </w:p>
          <w:p w14:paraId="1CD071F6" w14:textId="77777777" w:rsidR="00DE7A67" w:rsidRPr="00DE7A67" w:rsidRDefault="00DE7A67" w:rsidP="00C4332F">
            <w:pPr>
              <w:pStyle w:val="ListParagraph"/>
              <w:numPr>
                <w:ilvl w:val="0"/>
                <w:numId w:val="30"/>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Drawing Number.  This field shall document the drawing number;</w:t>
            </w:r>
          </w:p>
          <w:p w14:paraId="1CD071F7" w14:textId="77777777" w:rsidR="00DE7A67" w:rsidRPr="00DE7A67" w:rsidRDefault="00DE7A67" w:rsidP="00C4332F">
            <w:pPr>
              <w:pStyle w:val="ListParagraph"/>
              <w:numPr>
                <w:ilvl w:val="0"/>
                <w:numId w:val="30"/>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Revision Letter.  This field shall document the latest revision letter of the drawing applicable to the Equipment;</w:t>
            </w:r>
          </w:p>
          <w:p w14:paraId="1CD071F8" w14:textId="77777777" w:rsidR="00DE7A67" w:rsidRPr="00DE7A67" w:rsidRDefault="00DE7A67" w:rsidP="00C4332F">
            <w:pPr>
              <w:pStyle w:val="ListParagraph"/>
              <w:numPr>
                <w:ilvl w:val="0"/>
                <w:numId w:val="30"/>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Drawing Title. </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This field shall document the title of the drawing;</w:t>
            </w:r>
          </w:p>
          <w:p w14:paraId="1CD071F9" w14:textId="77777777" w:rsidR="00DE7A67" w:rsidRPr="00DE7A67" w:rsidRDefault="00DE7A67" w:rsidP="00C4332F">
            <w:pPr>
              <w:pStyle w:val="ListParagraph"/>
              <w:numPr>
                <w:ilvl w:val="0"/>
                <w:numId w:val="30"/>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Drawing Type. </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This field shall document the drawing type which the drawing belongs to e.g. Detail Assembly Drawing, Specification Control Drawing, Wiring List, etc.;</w:t>
            </w:r>
          </w:p>
          <w:p w14:paraId="1CD071FA" w14:textId="77777777" w:rsidR="00DE7A67" w:rsidRPr="00DE7A67" w:rsidRDefault="00DE7A67" w:rsidP="00C4332F">
            <w:pPr>
              <w:pStyle w:val="ListParagraph"/>
              <w:numPr>
                <w:ilvl w:val="0"/>
                <w:numId w:val="30"/>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Drawing Size. </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This field shall document the sheet size of the drawing e.g. A2, A3, etc.; and</w:t>
            </w:r>
          </w:p>
          <w:p w14:paraId="1CD071FB" w14:textId="77777777" w:rsidR="00DE7A67" w:rsidRPr="00DE7A67" w:rsidRDefault="00DE7A67" w:rsidP="00C4332F">
            <w:pPr>
              <w:pStyle w:val="ListParagraph"/>
              <w:numPr>
                <w:ilvl w:val="0"/>
                <w:numId w:val="30"/>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Number of Sheets. </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This field shall document the number of sheets making up the drawing.</w:t>
            </w:r>
          </w:p>
          <w:p w14:paraId="1CD071FC" w14:textId="77777777" w:rsidR="00DE7A67" w:rsidRPr="00C4332F" w:rsidRDefault="00C4332F" w:rsidP="00C4332F">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C4332F">
              <w:rPr>
                <w:rFonts w:ascii="Arial" w:hAnsi="Arial" w:cs="Arial"/>
                <w:sz w:val="20"/>
                <w:szCs w:val="20"/>
                <w:lang w:val="en-AU" w:eastAsia="en-AU"/>
              </w:rPr>
              <w:t>I</w:t>
            </w:r>
            <w:r w:rsidR="00DE7A67" w:rsidRPr="00C4332F">
              <w:rPr>
                <w:rFonts w:ascii="Arial" w:hAnsi="Arial" w:cs="Arial"/>
                <w:sz w:val="20"/>
                <w:szCs w:val="20"/>
                <w:lang w:val="en-AU" w:eastAsia="en-AU"/>
              </w:rPr>
              <w:t>ndex of Configuration Documentation</w:t>
            </w:r>
            <w:r w:rsidRPr="00C4332F">
              <w:rPr>
                <w:rFonts w:ascii="Arial" w:hAnsi="Arial" w:cs="Arial"/>
                <w:sz w:val="20"/>
                <w:szCs w:val="20"/>
                <w:lang w:val="en-AU" w:eastAsia="en-AU"/>
              </w:rPr>
              <w:t xml:space="preserve"> - </w:t>
            </w:r>
            <w:r w:rsidR="00DE7A67" w:rsidRPr="00C4332F">
              <w:rPr>
                <w:rFonts w:ascii="Arial" w:hAnsi="Arial" w:cs="Arial"/>
                <w:sz w:val="20"/>
                <w:szCs w:val="20"/>
                <w:lang w:val="en-AU" w:eastAsia="en-AU"/>
              </w:rPr>
              <w:t>The Index of Configuration Documentation (IOCD) shall list the Configuration Documentation describing the functional, allocated and product baselines for the Equipment (drawings are to be excluded from the IOCD as they have been listed elsewhere).</w:t>
            </w:r>
            <w:r w:rsidRPr="00C4332F">
              <w:rPr>
                <w:rFonts w:ascii="Arial" w:hAnsi="Arial" w:cs="Arial"/>
                <w:sz w:val="20"/>
                <w:szCs w:val="20"/>
                <w:lang w:val="en-AU" w:eastAsia="en-AU"/>
              </w:rPr>
              <w:t xml:space="preserve">  </w:t>
            </w:r>
            <w:r w:rsidR="00DE7A67" w:rsidRPr="00C4332F">
              <w:rPr>
                <w:rFonts w:ascii="Arial" w:hAnsi="Arial" w:cs="Arial"/>
                <w:sz w:val="20"/>
                <w:szCs w:val="20"/>
                <w:lang w:val="en-AU" w:eastAsia="en-AU"/>
              </w:rPr>
              <w:t>For each document, the IOCD shall detail the following information:</w:t>
            </w:r>
          </w:p>
          <w:p w14:paraId="1CD071FD" w14:textId="77777777" w:rsidR="00DE7A67" w:rsidRPr="00DE7A67" w:rsidRDefault="00DE7A67" w:rsidP="00C4332F">
            <w:pPr>
              <w:pStyle w:val="ListParagraph"/>
              <w:numPr>
                <w:ilvl w:val="0"/>
                <w:numId w:val="31"/>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CI Reference Number.  This field shall detail the CI Reference Number the Document is applicable to;</w:t>
            </w:r>
          </w:p>
          <w:p w14:paraId="1CD071FE" w14:textId="77777777" w:rsidR="00DE7A67" w:rsidRPr="00DE7A67" w:rsidRDefault="00DE7A67" w:rsidP="00C4332F">
            <w:pPr>
              <w:pStyle w:val="ListParagraph"/>
              <w:numPr>
                <w:ilvl w:val="0"/>
                <w:numId w:val="31"/>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CI Nomenclature.  This field shall detail the CI's nomenclature;</w:t>
            </w:r>
          </w:p>
          <w:p w14:paraId="1CD071FF" w14:textId="77777777" w:rsidR="00DE7A67" w:rsidRPr="00DE7A67" w:rsidRDefault="00DE7A67" w:rsidP="00C4332F">
            <w:pPr>
              <w:pStyle w:val="ListParagraph"/>
              <w:numPr>
                <w:ilvl w:val="0"/>
                <w:numId w:val="31"/>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Document Reference Number.  This field shall detail the Document's Reference Number;</w:t>
            </w:r>
          </w:p>
          <w:p w14:paraId="1CD07200" w14:textId="77777777" w:rsidR="00DE7A67" w:rsidRPr="00DE7A67" w:rsidRDefault="00DE7A67" w:rsidP="00C4332F">
            <w:pPr>
              <w:pStyle w:val="ListParagraph"/>
              <w:numPr>
                <w:ilvl w:val="0"/>
                <w:numId w:val="31"/>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Document Revision Number.  This field shall detail the Revision Number of the Document; and</w:t>
            </w:r>
          </w:p>
          <w:p w14:paraId="1CD07201" w14:textId="77777777" w:rsidR="00DE7A67" w:rsidRPr="00DE7A67" w:rsidRDefault="00DE7A67" w:rsidP="00C4332F">
            <w:pPr>
              <w:pStyle w:val="ListParagraph"/>
              <w:numPr>
                <w:ilvl w:val="0"/>
                <w:numId w:val="31"/>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Document Type. This field shall detail the type of document the Document belongs to (e.g. Development Specification, Test Requirement Document, </w:t>
            </w:r>
            <w:proofErr w:type="gramStart"/>
            <w:r w:rsidRPr="00DE7A67">
              <w:rPr>
                <w:rFonts w:ascii="Arial" w:hAnsi="Arial" w:cs="Arial"/>
                <w:sz w:val="20"/>
                <w:szCs w:val="20"/>
                <w:lang w:val="en-AU" w:eastAsia="en-AU"/>
              </w:rPr>
              <w:t>Software</w:t>
            </w:r>
            <w:proofErr w:type="gramEnd"/>
            <w:r w:rsidRPr="00DE7A67">
              <w:rPr>
                <w:rFonts w:ascii="Arial" w:hAnsi="Arial" w:cs="Arial"/>
                <w:sz w:val="20"/>
                <w:szCs w:val="20"/>
                <w:lang w:val="en-AU" w:eastAsia="en-AU"/>
              </w:rPr>
              <w:t xml:space="preserve"> Requirements Specification etc.).</w:t>
            </w:r>
          </w:p>
          <w:p w14:paraId="1CD07202" w14:textId="77777777" w:rsidR="00DE7A67" w:rsidRPr="00AF51A8" w:rsidRDefault="00DE7A67" w:rsidP="00C4332F">
            <w:pPr>
              <w:pStyle w:val="ListParagraph"/>
              <w:spacing w:before="120" w:after="120"/>
              <w:ind w:left="1134" w:right="147"/>
              <w:contextualSpacing w:val="0"/>
              <w:jc w:val="both"/>
              <w:rPr>
                <w:rFonts w:ascii="Arial" w:hAnsi="Arial" w:cs="Arial"/>
                <w:i/>
                <w:sz w:val="20"/>
                <w:szCs w:val="20"/>
                <w:lang w:val="en-AU" w:eastAsia="en-AU"/>
              </w:rPr>
            </w:pPr>
            <w:r w:rsidRPr="00AF51A8">
              <w:rPr>
                <w:rFonts w:ascii="Arial" w:hAnsi="Arial" w:cs="Arial"/>
                <w:i/>
                <w:sz w:val="20"/>
                <w:szCs w:val="20"/>
                <w:lang w:val="en-AU" w:eastAsia="en-AU"/>
              </w:rPr>
              <w:t>The following types of Configuration Documentation, as a minimum, shall be included in the list:</w:t>
            </w:r>
          </w:p>
          <w:p w14:paraId="1CD07203" w14:textId="77777777" w:rsidR="00DE7A67" w:rsidRPr="00DE7A67" w:rsidRDefault="00DE7A67"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System Specifications;</w:t>
            </w:r>
          </w:p>
          <w:p w14:paraId="1CD07204" w14:textId="77777777" w:rsidR="00DE7A67" w:rsidRPr="00DE7A67" w:rsidRDefault="00DE7A67"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Development Specifications;</w:t>
            </w:r>
          </w:p>
          <w:p w14:paraId="1CD07205" w14:textId="77777777" w:rsidR="00DE7A67" w:rsidRPr="00DE7A67" w:rsidRDefault="00C4332F"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P</w:t>
            </w:r>
            <w:r w:rsidR="00DE7A67" w:rsidRPr="00DE7A67">
              <w:rPr>
                <w:rFonts w:ascii="Arial" w:hAnsi="Arial" w:cs="Arial"/>
                <w:sz w:val="20"/>
                <w:szCs w:val="20"/>
                <w:lang w:val="en-AU" w:eastAsia="en-AU"/>
              </w:rPr>
              <w:t>roduct Specifications;</w:t>
            </w:r>
          </w:p>
          <w:p w14:paraId="1CD07206" w14:textId="77777777" w:rsidR="00DE7A67" w:rsidRPr="00DE7A67" w:rsidRDefault="00DE7A67"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Interface Control Documents;</w:t>
            </w:r>
          </w:p>
          <w:p w14:paraId="1CD07207" w14:textId="77777777" w:rsidR="00DE7A67" w:rsidRPr="00DE7A67" w:rsidRDefault="00DE7A67"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Software Requirements Specifications;</w:t>
            </w:r>
          </w:p>
          <w:p w14:paraId="1CD07208" w14:textId="77777777" w:rsidR="00DE7A67" w:rsidRPr="00DE7A67" w:rsidRDefault="00C4332F"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I</w:t>
            </w:r>
            <w:r w:rsidR="00DE7A67" w:rsidRPr="00DE7A67">
              <w:rPr>
                <w:rFonts w:ascii="Arial" w:hAnsi="Arial" w:cs="Arial"/>
                <w:sz w:val="20"/>
                <w:szCs w:val="20"/>
                <w:lang w:val="en-AU" w:eastAsia="en-AU"/>
              </w:rPr>
              <w:t>nterface Requirements Specifications;</w:t>
            </w:r>
          </w:p>
          <w:p w14:paraId="1CD07209" w14:textId="77777777" w:rsidR="00DE7A67" w:rsidRPr="00DE7A67" w:rsidRDefault="00DE7A67"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Software Product Specifications;</w:t>
            </w:r>
          </w:p>
          <w:p w14:paraId="1CD0720A" w14:textId="77777777" w:rsidR="00DE7A67" w:rsidRPr="00DE7A67" w:rsidRDefault="00C4332F"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S</w:t>
            </w:r>
            <w:r w:rsidR="00DE7A67" w:rsidRPr="00DE7A67">
              <w:rPr>
                <w:rFonts w:ascii="Arial" w:hAnsi="Arial" w:cs="Arial"/>
                <w:sz w:val="20"/>
                <w:szCs w:val="20"/>
                <w:lang w:val="en-AU" w:eastAsia="en-AU"/>
              </w:rPr>
              <w:t>oftware Version Descriptions;</w:t>
            </w:r>
          </w:p>
          <w:p w14:paraId="1CD0720B" w14:textId="77777777" w:rsidR="00DE7A67" w:rsidRPr="00DE7A67" w:rsidRDefault="00DE7A67"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Software Design Descriptions;</w:t>
            </w:r>
          </w:p>
          <w:p w14:paraId="1CD0720C" w14:textId="77777777" w:rsidR="00DE7A67" w:rsidRPr="00DE7A67" w:rsidRDefault="00DE7A67"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lastRenderedPageBreak/>
              <w:t>Interface Design Descriptions;</w:t>
            </w:r>
          </w:p>
          <w:p w14:paraId="1CD0720D" w14:textId="77777777" w:rsidR="00DE7A67" w:rsidRPr="00DE7A67" w:rsidRDefault="00DE7A67"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Database Design Descriptions;</w:t>
            </w:r>
          </w:p>
          <w:p w14:paraId="1CD0720E" w14:textId="77777777" w:rsidR="00DE7A67" w:rsidRPr="00DE7A67" w:rsidRDefault="00DE7A67"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Material Specifications; and</w:t>
            </w:r>
          </w:p>
          <w:p w14:paraId="1CD0720F" w14:textId="77777777" w:rsidR="00DE7A67" w:rsidRPr="00DE7A67" w:rsidRDefault="00C4332F" w:rsidP="00C4332F">
            <w:pPr>
              <w:pStyle w:val="ListParagraph"/>
              <w:numPr>
                <w:ilvl w:val="0"/>
                <w:numId w:val="32"/>
              </w:numPr>
              <w:spacing w:before="120" w:after="12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P</w:t>
            </w:r>
            <w:r w:rsidR="00DE7A67" w:rsidRPr="00DE7A67">
              <w:rPr>
                <w:rFonts w:ascii="Arial" w:hAnsi="Arial" w:cs="Arial"/>
                <w:sz w:val="20"/>
                <w:szCs w:val="20"/>
                <w:lang w:val="en-AU" w:eastAsia="en-AU"/>
              </w:rPr>
              <w:t>rocess Specifications.</w:t>
            </w:r>
          </w:p>
          <w:p w14:paraId="1CD07210" w14:textId="77777777" w:rsidR="00DE7A67" w:rsidRPr="00AF51A8" w:rsidRDefault="00DE7A67" w:rsidP="00C4332F">
            <w:pPr>
              <w:pStyle w:val="ListParagraph"/>
              <w:spacing w:before="120" w:after="120"/>
              <w:ind w:left="1134" w:right="147"/>
              <w:contextualSpacing w:val="0"/>
              <w:jc w:val="both"/>
              <w:rPr>
                <w:rFonts w:ascii="Arial" w:hAnsi="Arial" w:cs="Arial"/>
                <w:i/>
                <w:sz w:val="20"/>
                <w:szCs w:val="20"/>
                <w:lang w:val="en-AU" w:eastAsia="en-AU"/>
              </w:rPr>
            </w:pPr>
            <w:r w:rsidRPr="00AF51A8">
              <w:rPr>
                <w:rFonts w:ascii="Arial" w:hAnsi="Arial" w:cs="Arial"/>
                <w:i/>
                <w:sz w:val="20"/>
                <w:szCs w:val="20"/>
                <w:lang w:val="en-AU" w:eastAsia="en-AU"/>
              </w:rPr>
              <w:t>The IOCD shall be divided into two (2) sections. Section 1 shall be sorted in System then Subsystem then CI order. Section 2 shall be sorted in Document Type then Document Reference Number order.</w:t>
            </w:r>
            <w:r w:rsidR="00C4332F" w:rsidRPr="00AF51A8">
              <w:rPr>
                <w:rFonts w:ascii="Arial" w:hAnsi="Arial" w:cs="Arial"/>
                <w:i/>
                <w:sz w:val="20"/>
                <w:szCs w:val="20"/>
                <w:lang w:val="en-AU" w:eastAsia="en-AU"/>
              </w:rPr>
              <w:t xml:space="preserve">  </w:t>
            </w:r>
            <w:r w:rsidRPr="00AF51A8">
              <w:rPr>
                <w:rFonts w:ascii="Arial" w:hAnsi="Arial" w:cs="Arial"/>
                <w:i/>
                <w:sz w:val="20"/>
                <w:szCs w:val="20"/>
                <w:lang w:val="en-AU" w:eastAsia="en-AU"/>
              </w:rPr>
              <w:t>Headings shall be positioned in Section 1 to indicate where each System, Subsystem and CI begins.</w:t>
            </w:r>
            <w:r w:rsidR="00C4332F" w:rsidRPr="00AF51A8">
              <w:rPr>
                <w:rFonts w:ascii="Arial" w:hAnsi="Arial" w:cs="Arial"/>
                <w:i/>
                <w:sz w:val="20"/>
                <w:szCs w:val="20"/>
                <w:lang w:val="en-AU" w:eastAsia="en-AU"/>
              </w:rPr>
              <w:t xml:space="preserve">  </w:t>
            </w:r>
            <w:r w:rsidRPr="00AF51A8">
              <w:rPr>
                <w:rFonts w:ascii="Arial" w:hAnsi="Arial" w:cs="Arial"/>
                <w:i/>
                <w:sz w:val="20"/>
                <w:szCs w:val="20"/>
                <w:lang w:val="en-AU" w:eastAsia="en-AU"/>
              </w:rPr>
              <w:t>Headings shall be positioned in Section 2 to indicate where each Document Type begins.</w:t>
            </w:r>
          </w:p>
          <w:p w14:paraId="1CD07211" w14:textId="77777777" w:rsidR="00DE7A67" w:rsidRPr="00C4332F" w:rsidRDefault="00DE7A67" w:rsidP="00C4332F">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C4332F">
              <w:rPr>
                <w:rFonts w:ascii="Arial" w:hAnsi="Arial" w:cs="Arial"/>
                <w:sz w:val="20"/>
                <w:szCs w:val="20"/>
                <w:lang w:val="en-AU" w:eastAsia="en-AU"/>
              </w:rPr>
              <w:t>Index of Technical Manuals</w:t>
            </w:r>
            <w:r w:rsidR="00C4332F" w:rsidRPr="00C4332F">
              <w:rPr>
                <w:rFonts w:ascii="Arial" w:hAnsi="Arial" w:cs="Arial"/>
                <w:sz w:val="20"/>
                <w:szCs w:val="20"/>
                <w:lang w:val="en-AU" w:eastAsia="en-AU"/>
              </w:rPr>
              <w:t xml:space="preserve"> - </w:t>
            </w:r>
            <w:r w:rsidRPr="00C4332F">
              <w:rPr>
                <w:rFonts w:ascii="Arial" w:hAnsi="Arial" w:cs="Arial"/>
                <w:sz w:val="20"/>
                <w:szCs w:val="20"/>
                <w:lang w:val="en-AU" w:eastAsia="en-AU"/>
              </w:rPr>
              <w:t>The Index of Technical Manuals (IOTM) shall list the technical manuals developed under the Contract.</w:t>
            </w:r>
            <w:r w:rsidR="00C4332F">
              <w:rPr>
                <w:rFonts w:ascii="Arial" w:hAnsi="Arial" w:cs="Arial"/>
                <w:sz w:val="20"/>
                <w:szCs w:val="20"/>
                <w:lang w:val="en-AU" w:eastAsia="en-AU"/>
              </w:rPr>
              <w:t xml:space="preserve">  </w:t>
            </w:r>
            <w:r w:rsidRPr="00C4332F">
              <w:rPr>
                <w:rFonts w:ascii="Arial" w:hAnsi="Arial" w:cs="Arial"/>
                <w:sz w:val="20"/>
                <w:szCs w:val="20"/>
                <w:lang w:val="en-AU" w:eastAsia="en-AU"/>
              </w:rPr>
              <w:t>For each Technical Manual, the IOTM shall detail the following information:</w:t>
            </w:r>
          </w:p>
          <w:p w14:paraId="1CD07212" w14:textId="77777777" w:rsidR="00DE7A67" w:rsidRPr="00DE7A67" w:rsidRDefault="00DE7A67" w:rsidP="00C4332F">
            <w:pPr>
              <w:pStyle w:val="ListParagraph"/>
              <w:numPr>
                <w:ilvl w:val="0"/>
                <w:numId w:val="33"/>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Supplier Reference Number. </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This field shall detail the Supplier Reference Number for the Technical Manual;</w:t>
            </w:r>
          </w:p>
          <w:p w14:paraId="1CD07213" w14:textId="77777777" w:rsidR="00DE7A67" w:rsidRPr="00DE7A67" w:rsidRDefault="00DE7A67" w:rsidP="00C4332F">
            <w:pPr>
              <w:pStyle w:val="ListParagraph"/>
              <w:numPr>
                <w:ilvl w:val="0"/>
                <w:numId w:val="33"/>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Title.</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 xml:space="preserve"> This field shall detail the title of the Technical Manual; and</w:t>
            </w:r>
          </w:p>
          <w:p w14:paraId="1CD07214" w14:textId="77777777" w:rsidR="00DE7A67" w:rsidRPr="00DE7A67" w:rsidRDefault="00DE7A67" w:rsidP="00C4332F">
            <w:pPr>
              <w:pStyle w:val="ListParagraph"/>
              <w:numPr>
                <w:ilvl w:val="0"/>
                <w:numId w:val="33"/>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Related CIs. </w:t>
            </w:r>
            <w:r w:rsidR="00C4332F">
              <w:rPr>
                <w:rFonts w:ascii="Arial" w:hAnsi="Arial" w:cs="Arial"/>
                <w:sz w:val="20"/>
                <w:szCs w:val="20"/>
                <w:lang w:val="en-AU" w:eastAsia="en-AU"/>
              </w:rPr>
              <w:t xml:space="preserve"> </w:t>
            </w:r>
            <w:r w:rsidRPr="00DE7A67">
              <w:rPr>
                <w:rFonts w:ascii="Arial" w:hAnsi="Arial" w:cs="Arial"/>
                <w:sz w:val="20"/>
                <w:szCs w:val="20"/>
                <w:lang w:val="en-AU" w:eastAsia="en-AU"/>
              </w:rPr>
              <w:t>This field shall detail the Configuration Items the Technical Manual is applicable to.</w:t>
            </w:r>
          </w:p>
          <w:p w14:paraId="1CD07215" w14:textId="77777777" w:rsidR="00DE7A67" w:rsidRPr="00AF51A8" w:rsidRDefault="00DE7A67" w:rsidP="00C4332F">
            <w:pPr>
              <w:pStyle w:val="ListParagraph"/>
              <w:spacing w:before="120" w:after="120"/>
              <w:ind w:left="1134" w:right="147"/>
              <w:contextualSpacing w:val="0"/>
              <w:jc w:val="both"/>
              <w:rPr>
                <w:rFonts w:ascii="Arial" w:hAnsi="Arial" w:cs="Arial"/>
                <w:i/>
                <w:sz w:val="20"/>
                <w:szCs w:val="20"/>
                <w:lang w:val="en-AU" w:eastAsia="en-AU"/>
              </w:rPr>
            </w:pPr>
            <w:r w:rsidRPr="00AF51A8">
              <w:rPr>
                <w:rFonts w:ascii="Arial" w:hAnsi="Arial" w:cs="Arial"/>
                <w:i/>
                <w:sz w:val="20"/>
                <w:szCs w:val="20"/>
                <w:lang w:val="en-AU" w:eastAsia="en-AU"/>
              </w:rPr>
              <w:t>The IOTM shall be divided into two (2) sections. Section 1 shall be sorted in System then Subsystem then CI order. Section 2 shall be sorted in Supplier Reference Number order.</w:t>
            </w:r>
            <w:r w:rsidR="00C4332F" w:rsidRPr="00AF51A8">
              <w:rPr>
                <w:rFonts w:ascii="Arial" w:hAnsi="Arial" w:cs="Arial"/>
                <w:i/>
                <w:sz w:val="20"/>
                <w:szCs w:val="20"/>
                <w:lang w:val="en-AU" w:eastAsia="en-AU"/>
              </w:rPr>
              <w:t xml:space="preserve">  </w:t>
            </w:r>
            <w:r w:rsidRPr="00AF51A8">
              <w:rPr>
                <w:rFonts w:ascii="Arial" w:hAnsi="Arial" w:cs="Arial"/>
                <w:i/>
                <w:sz w:val="20"/>
                <w:szCs w:val="20"/>
                <w:lang w:val="en-AU" w:eastAsia="en-AU"/>
              </w:rPr>
              <w:t>Headings shall be positioned in Section 1 to indicate where each System, Subsystem and CI begins.</w:t>
            </w:r>
            <w:r w:rsidR="00C4332F" w:rsidRPr="00AF51A8">
              <w:rPr>
                <w:rFonts w:ascii="Arial" w:hAnsi="Arial" w:cs="Arial"/>
                <w:i/>
                <w:sz w:val="20"/>
                <w:szCs w:val="20"/>
                <w:lang w:val="en-AU" w:eastAsia="en-AU"/>
              </w:rPr>
              <w:t xml:space="preserve">  </w:t>
            </w:r>
            <w:r w:rsidRPr="00AF51A8">
              <w:rPr>
                <w:rFonts w:ascii="Arial" w:hAnsi="Arial" w:cs="Arial"/>
                <w:i/>
                <w:sz w:val="20"/>
                <w:szCs w:val="20"/>
                <w:lang w:val="en-AU" w:eastAsia="en-AU"/>
              </w:rPr>
              <w:t>No headings shall be positioned in Section 2.</w:t>
            </w:r>
          </w:p>
          <w:p w14:paraId="1CD07216" w14:textId="77777777" w:rsidR="00DE7A67" w:rsidRPr="00AF51A8" w:rsidRDefault="00DE7A67" w:rsidP="00C4332F">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AF51A8">
              <w:rPr>
                <w:rFonts w:ascii="Arial" w:hAnsi="Arial" w:cs="Arial"/>
                <w:sz w:val="20"/>
                <w:szCs w:val="20"/>
                <w:lang w:val="en-AU" w:eastAsia="en-AU"/>
              </w:rPr>
              <w:t>Index of Class I (Major) Engineering Change Proposals</w:t>
            </w:r>
            <w:r w:rsidR="00AF51A8" w:rsidRPr="00AF51A8">
              <w:rPr>
                <w:rFonts w:ascii="Arial" w:hAnsi="Arial" w:cs="Arial"/>
                <w:sz w:val="20"/>
                <w:szCs w:val="20"/>
                <w:lang w:val="en-AU" w:eastAsia="en-AU"/>
              </w:rPr>
              <w:t xml:space="preserve"> - </w:t>
            </w:r>
            <w:r w:rsidRPr="00AF51A8">
              <w:rPr>
                <w:rFonts w:ascii="Arial" w:hAnsi="Arial" w:cs="Arial"/>
                <w:sz w:val="20"/>
                <w:szCs w:val="20"/>
                <w:lang w:val="en-AU" w:eastAsia="en-AU"/>
              </w:rPr>
              <w:t>The Index of Class I (Major) Engineering Change Proposals (ECPs) shall document all Class I ECPs raised against the Equipment and its constituent Items during the Subcontract, including those raised by the Sub-subcontractors.</w:t>
            </w:r>
            <w:r w:rsidR="00AF51A8" w:rsidRPr="00AF51A8">
              <w:rPr>
                <w:rFonts w:ascii="Arial" w:hAnsi="Arial" w:cs="Arial"/>
                <w:sz w:val="20"/>
                <w:szCs w:val="20"/>
                <w:lang w:val="en-AU" w:eastAsia="en-AU"/>
              </w:rPr>
              <w:t xml:space="preserve">  </w:t>
            </w:r>
            <w:r w:rsidRPr="00AF51A8">
              <w:rPr>
                <w:rFonts w:ascii="Arial" w:hAnsi="Arial" w:cs="Arial"/>
                <w:sz w:val="20"/>
                <w:szCs w:val="20"/>
                <w:lang w:val="en-AU" w:eastAsia="en-AU"/>
              </w:rPr>
              <w:t>For each ECP, the Index of Class I ECPs shall detail the following information:</w:t>
            </w:r>
          </w:p>
          <w:p w14:paraId="1CD07217"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ECP Number. </w:t>
            </w:r>
            <w:r w:rsidR="00AF51A8">
              <w:rPr>
                <w:rFonts w:ascii="Arial" w:hAnsi="Arial" w:cs="Arial"/>
                <w:sz w:val="20"/>
                <w:szCs w:val="20"/>
                <w:lang w:val="en-AU" w:eastAsia="en-AU"/>
              </w:rPr>
              <w:t xml:space="preserve"> </w:t>
            </w:r>
            <w:r w:rsidRPr="00DE7A67">
              <w:rPr>
                <w:rFonts w:ascii="Arial" w:hAnsi="Arial" w:cs="Arial"/>
                <w:sz w:val="20"/>
                <w:szCs w:val="20"/>
                <w:lang w:val="en-AU" w:eastAsia="en-AU"/>
              </w:rPr>
              <w:t>This field shall document the unique ECP identification number supplied by the Purchaser;</w:t>
            </w:r>
          </w:p>
          <w:p w14:paraId="1CD07218"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ECP Revision Number. </w:t>
            </w:r>
            <w:r w:rsidR="00AF51A8">
              <w:rPr>
                <w:rFonts w:ascii="Arial" w:hAnsi="Arial" w:cs="Arial"/>
                <w:sz w:val="20"/>
                <w:szCs w:val="20"/>
                <w:lang w:val="en-AU" w:eastAsia="en-AU"/>
              </w:rPr>
              <w:t xml:space="preserve"> </w:t>
            </w:r>
            <w:r w:rsidRPr="00DE7A67">
              <w:rPr>
                <w:rFonts w:ascii="Arial" w:hAnsi="Arial" w:cs="Arial"/>
                <w:sz w:val="20"/>
                <w:szCs w:val="20"/>
                <w:lang w:val="en-AU" w:eastAsia="en-AU"/>
              </w:rPr>
              <w:t>This field shall document the revision level of the ECP i.e. R1 or R2;</w:t>
            </w:r>
          </w:p>
          <w:p w14:paraId="1CD07219"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ECP Justification Code.  This field is as defined in MIL-HDBK-61A;</w:t>
            </w:r>
          </w:p>
          <w:p w14:paraId="1CD0721A"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ECP Title.  This field shall document the title of the ECP;</w:t>
            </w:r>
          </w:p>
          <w:p w14:paraId="1CD0721B"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Date </w:t>
            </w:r>
            <w:proofErr w:type="gramStart"/>
            <w:r w:rsidRPr="00DE7A67">
              <w:rPr>
                <w:rFonts w:ascii="Arial" w:hAnsi="Arial" w:cs="Arial"/>
                <w:sz w:val="20"/>
                <w:szCs w:val="20"/>
                <w:lang w:val="en-AU" w:eastAsia="en-AU"/>
              </w:rPr>
              <w:t>Raised</w:t>
            </w:r>
            <w:proofErr w:type="gramEnd"/>
            <w:r w:rsidRPr="00DE7A67">
              <w:rPr>
                <w:rFonts w:ascii="Arial" w:hAnsi="Arial" w:cs="Arial"/>
                <w:sz w:val="20"/>
                <w:szCs w:val="20"/>
                <w:lang w:val="en-AU" w:eastAsia="en-AU"/>
              </w:rPr>
              <w:t>.  This field shall document the date the ECP was raised;</w:t>
            </w:r>
          </w:p>
          <w:p w14:paraId="1CD0721C"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ECP Status.  This field shall document the status of the ECP;</w:t>
            </w:r>
          </w:p>
          <w:p w14:paraId="1CD0721D"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Status Date.  This field shall document the date the status of the ECP changed;</w:t>
            </w:r>
          </w:p>
          <w:p w14:paraId="1CD0721E"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CCB Decision.  This field shall document the decision made by the Configuration Control Board (CCB) for approval to proceed;</w:t>
            </w:r>
          </w:p>
          <w:p w14:paraId="1CD0721F"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Decision Date.  This field shall document the date of the CCB decision;</w:t>
            </w:r>
          </w:p>
          <w:p w14:paraId="1CD07220"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Impacted CIs.  This field shall document the CIs impacted by the ECP;</w:t>
            </w:r>
          </w:p>
          <w:p w14:paraId="1CD07221"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Affected Part Numbers.  This field shall document the CI Part No variants impacted by the ECP; and</w:t>
            </w:r>
          </w:p>
          <w:p w14:paraId="1CD07222" w14:textId="77777777" w:rsidR="00DE7A67" w:rsidRPr="00DE7A67" w:rsidRDefault="00DE7A67" w:rsidP="00AF51A8">
            <w:pPr>
              <w:pStyle w:val="ListParagraph"/>
              <w:numPr>
                <w:ilvl w:val="0"/>
                <w:numId w:val="34"/>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New Part Numbers.  This field shall document the new CI Part No variants </w:t>
            </w:r>
            <w:r w:rsidRPr="00DE7A67">
              <w:rPr>
                <w:rFonts w:ascii="Arial" w:hAnsi="Arial" w:cs="Arial"/>
                <w:sz w:val="20"/>
                <w:szCs w:val="20"/>
                <w:lang w:val="en-AU" w:eastAsia="en-AU"/>
              </w:rPr>
              <w:lastRenderedPageBreak/>
              <w:t>introduced as a result of the ECP. Where the new Part No is a re-identification of an existing Part No this relationship shall be clearly shown.</w:t>
            </w:r>
          </w:p>
          <w:p w14:paraId="1CD07223" w14:textId="77777777" w:rsidR="00DE7A67" w:rsidRPr="00AF51A8" w:rsidRDefault="00DE7A67" w:rsidP="00AF51A8">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AF51A8">
              <w:rPr>
                <w:rFonts w:ascii="Arial" w:hAnsi="Arial" w:cs="Arial"/>
                <w:sz w:val="20"/>
                <w:szCs w:val="20"/>
                <w:lang w:val="en-AU" w:eastAsia="en-AU"/>
              </w:rPr>
              <w:t>Index of Minor Engineering Change Proposals</w:t>
            </w:r>
            <w:r w:rsidR="00AF51A8" w:rsidRPr="00AF51A8">
              <w:rPr>
                <w:rFonts w:ascii="Arial" w:hAnsi="Arial" w:cs="Arial"/>
                <w:sz w:val="20"/>
                <w:szCs w:val="20"/>
                <w:lang w:val="en-AU" w:eastAsia="en-AU"/>
              </w:rPr>
              <w:t xml:space="preserve"> - </w:t>
            </w:r>
            <w:r w:rsidRPr="00AF51A8">
              <w:rPr>
                <w:rFonts w:ascii="Arial" w:hAnsi="Arial" w:cs="Arial"/>
                <w:sz w:val="20"/>
                <w:szCs w:val="20"/>
                <w:lang w:val="en-AU" w:eastAsia="en-AU"/>
              </w:rPr>
              <w:t>The Index of Class II (Minor) Engineering Change Proposals (ECPs) shall document all Class II ECPs raised against the System and its constituent Items during the Contract, including those raised by the Sub-subcontractors.</w:t>
            </w:r>
            <w:r w:rsidR="00AF51A8" w:rsidRPr="00AF51A8">
              <w:rPr>
                <w:rFonts w:ascii="Arial" w:hAnsi="Arial" w:cs="Arial"/>
                <w:sz w:val="20"/>
                <w:szCs w:val="20"/>
                <w:lang w:val="en-AU" w:eastAsia="en-AU"/>
              </w:rPr>
              <w:t xml:space="preserve">  </w:t>
            </w:r>
            <w:r w:rsidRPr="00AF51A8">
              <w:rPr>
                <w:rFonts w:ascii="Arial" w:hAnsi="Arial" w:cs="Arial"/>
                <w:sz w:val="20"/>
                <w:szCs w:val="20"/>
                <w:lang w:val="en-AU" w:eastAsia="en-AU"/>
              </w:rPr>
              <w:t>For each ECP, the Index of Minor ECPs shall detail the following information:</w:t>
            </w:r>
          </w:p>
          <w:p w14:paraId="1CD07224" w14:textId="77777777" w:rsidR="00DE7A67" w:rsidRPr="00DE7A67" w:rsidRDefault="00DE7A67" w:rsidP="00AF51A8">
            <w:pPr>
              <w:pStyle w:val="ListParagraph"/>
              <w:numPr>
                <w:ilvl w:val="0"/>
                <w:numId w:val="35"/>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ECP Number.  This field shall document the unique ECP identification number supplied by the Purchaser;</w:t>
            </w:r>
          </w:p>
          <w:p w14:paraId="1CD07225" w14:textId="77777777" w:rsidR="00DE7A67" w:rsidRPr="00DE7A67" w:rsidRDefault="00DE7A67" w:rsidP="00AF51A8">
            <w:pPr>
              <w:pStyle w:val="ListParagraph"/>
              <w:numPr>
                <w:ilvl w:val="0"/>
                <w:numId w:val="35"/>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ECP Revision Letter.  This field shall document the revision level of the ECP i.e. R1 or R2;</w:t>
            </w:r>
          </w:p>
          <w:p w14:paraId="1CD07226" w14:textId="77777777" w:rsidR="00DE7A67" w:rsidRPr="00DE7A67" w:rsidRDefault="00DE7A67" w:rsidP="00AF51A8">
            <w:pPr>
              <w:pStyle w:val="ListParagraph"/>
              <w:numPr>
                <w:ilvl w:val="0"/>
                <w:numId w:val="35"/>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ECP Title.  This field shall document the title or a brief description of the ECP;</w:t>
            </w:r>
          </w:p>
          <w:p w14:paraId="1CD07227" w14:textId="77777777" w:rsidR="00DE7A67" w:rsidRPr="00DE7A67" w:rsidRDefault="00AF51A8" w:rsidP="00AF51A8">
            <w:pPr>
              <w:pStyle w:val="ListParagraph"/>
              <w:numPr>
                <w:ilvl w:val="0"/>
                <w:numId w:val="35"/>
              </w:numPr>
              <w:spacing w:before="120" w:after="12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D</w:t>
            </w:r>
            <w:r w:rsidR="00DE7A67" w:rsidRPr="00DE7A67">
              <w:rPr>
                <w:rFonts w:ascii="Arial" w:hAnsi="Arial" w:cs="Arial"/>
                <w:sz w:val="20"/>
                <w:szCs w:val="20"/>
                <w:lang w:val="en-AU" w:eastAsia="en-AU"/>
              </w:rPr>
              <w:t xml:space="preserve">ate </w:t>
            </w:r>
            <w:proofErr w:type="gramStart"/>
            <w:r w:rsidR="00DE7A67" w:rsidRPr="00DE7A67">
              <w:rPr>
                <w:rFonts w:ascii="Arial" w:hAnsi="Arial" w:cs="Arial"/>
                <w:sz w:val="20"/>
                <w:szCs w:val="20"/>
                <w:lang w:val="en-AU" w:eastAsia="en-AU"/>
              </w:rPr>
              <w:t>Raised</w:t>
            </w:r>
            <w:proofErr w:type="gramEnd"/>
            <w:r w:rsidR="00DE7A67" w:rsidRPr="00DE7A67">
              <w:rPr>
                <w:rFonts w:ascii="Arial" w:hAnsi="Arial" w:cs="Arial"/>
                <w:sz w:val="20"/>
                <w:szCs w:val="20"/>
                <w:lang w:val="en-AU" w:eastAsia="en-AU"/>
              </w:rPr>
              <w:t>.  This field shall document the date the ECP was raised;</w:t>
            </w:r>
          </w:p>
          <w:p w14:paraId="1CD07228" w14:textId="77777777" w:rsidR="00DE7A67" w:rsidRPr="00DE7A67" w:rsidRDefault="00DE7A67" w:rsidP="00AF51A8">
            <w:pPr>
              <w:pStyle w:val="ListParagraph"/>
              <w:numPr>
                <w:ilvl w:val="0"/>
                <w:numId w:val="35"/>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ECP Status.  This field shall document the status of the ECP;</w:t>
            </w:r>
          </w:p>
          <w:p w14:paraId="1CD07229" w14:textId="77777777" w:rsidR="00DE7A67" w:rsidRPr="00DE7A67" w:rsidRDefault="00DE7A67" w:rsidP="00AF51A8">
            <w:pPr>
              <w:pStyle w:val="ListParagraph"/>
              <w:numPr>
                <w:ilvl w:val="0"/>
                <w:numId w:val="35"/>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Approval Authority.  This field shall document who approved or rejected the ECP;</w:t>
            </w:r>
          </w:p>
          <w:p w14:paraId="1CD0722A" w14:textId="77777777" w:rsidR="00DE7A67" w:rsidRPr="00DE7A67" w:rsidRDefault="00DE7A67" w:rsidP="00AF51A8">
            <w:pPr>
              <w:pStyle w:val="ListParagraph"/>
              <w:numPr>
                <w:ilvl w:val="0"/>
                <w:numId w:val="35"/>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Decision Date.  This field shall document the date the approval authority approved or rejected the ECP;</w:t>
            </w:r>
          </w:p>
          <w:p w14:paraId="1CD0722B" w14:textId="77777777" w:rsidR="00DE7A67" w:rsidRPr="00DE7A67" w:rsidRDefault="00DE7A67" w:rsidP="00AF51A8">
            <w:pPr>
              <w:pStyle w:val="ListParagraph"/>
              <w:numPr>
                <w:ilvl w:val="0"/>
                <w:numId w:val="35"/>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Impacted CI.  This field shall document the CI impacted by the ECP; and</w:t>
            </w:r>
          </w:p>
          <w:p w14:paraId="1CD0722C" w14:textId="77777777" w:rsidR="00DE7A67" w:rsidRPr="00DE7A67" w:rsidRDefault="00DE7A67" w:rsidP="00AF51A8">
            <w:pPr>
              <w:pStyle w:val="ListParagraph"/>
              <w:numPr>
                <w:ilvl w:val="0"/>
                <w:numId w:val="35"/>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CI Part Numbers.  This field shall document the CI Part No variants impacted by the ECP.</w:t>
            </w:r>
          </w:p>
          <w:p w14:paraId="1CD0722D" w14:textId="77777777" w:rsidR="00DE7A67" w:rsidRPr="00AF51A8" w:rsidRDefault="00DE7A67" w:rsidP="00AF51A8">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AF51A8">
              <w:rPr>
                <w:rFonts w:ascii="Arial" w:hAnsi="Arial" w:cs="Arial"/>
                <w:sz w:val="20"/>
                <w:szCs w:val="20"/>
                <w:lang w:val="en-AU" w:eastAsia="en-AU"/>
              </w:rPr>
              <w:t xml:space="preserve">Index of Requests for Deviation </w:t>
            </w:r>
            <w:r w:rsidR="00AF51A8" w:rsidRPr="00AF51A8">
              <w:rPr>
                <w:rFonts w:ascii="Arial" w:hAnsi="Arial" w:cs="Arial"/>
                <w:sz w:val="20"/>
                <w:szCs w:val="20"/>
                <w:lang w:val="en-AU" w:eastAsia="en-AU"/>
              </w:rPr>
              <w:t xml:space="preserve">- </w:t>
            </w:r>
            <w:r w:rsidRPr="00AF51A8">
              <w:rPr>
                <w:rFonts w:ascii="Arial" w:hAnsi="Arial" w:cs="Arial"/>
                <w:sz w:val="20"/>
                <w:szCs w:val="20"/>
                <w:lang w:val="en-AU" w:eastAsia="en-AU"/>
              </w:rPr>
              <w:t>The Index of Requests for Deviation (RFDs) shall document all RFDs raised against the Equipment and its constituent Items during the Subcontract, including those raised by the Sub-subcontractors.</w:t>
            </w:r>
            <w:r w:rsidR="00AF51A8" w:rsidRPr="00AF51A8">
              <w:rPr>
                <w:rFonts w:ascii="Arial" w:hAnsi="Arial" w:cs="Arial"/>
                <w:sz w:val="20"/>
                <w:szCs w:val="20"/>
                <w:lang w:val="en-AU" w:eastAsia="en-AU"/>
              </w:rPr>
              <w:t xml:space="preserve">  </w:t>
            </w:r>
            <w:r w:rsidRPr="00AF51A8">
              <w:rPr>
                <w:rFonts w:ascii="Arial" w:hAnsi="Arial" w:cs="Arial"/>
                <w:sz w:val="20"/>
                <w:szCs w:val="20"/>
                <w:lang w:val="en-AU" w:eastAsia="en-AU"/>
              </w:rPr>
              <w:t>For each RFD, the Index of RFDs shall detail the following information:</w:t>
            </w:r>
          </w:p>
          <w:p w14:paraId="1CD0722E"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RFD Reference Number.  This field shall document the unique RFD identification number;</w:t>
            </w:r>
          </w:p>
          <w:p w14:paraId="1CD0722F"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RFD Title/Description.  This field shall document the title or provide a brief description of the RFD;</w:t>
            </w:r>
          </w:p>
          <w:p w14:paraId="1CD07230"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RFD Class.  This field shall document the class of the RFD i.e. Critical, Major or Minor;</w:t>
            </w:r>
          </w:p>
          <w:p w14:paraId="1CD07231"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 xml:space="preserve">Date </w:t>
            </w:r>
            <w:proofErr w:type="gramStart"/>
            <w:r w:rsidRPr="00DE7A67">
              <w:rPr>
                <w:rFonts w:ascii="Arial" w:hAnsi="Arial" w:cs="Arial"/>
                <w:sz w:val="20"/>
                <w:szCs w:val="20"/>
                <w:lang w:val="en-AU" w:eastAsia="en-AU"/>
              </w:rPr>
              <w:t>Raised</w:t>
            </w:r>
            <w:proofErr w:type="gramEnd"/>
            <w:r w:rsidRPr="00DE7A67">
              <w:rPr>
                <w:rFonts w:ascii="Arial" w:hAnsi="Arial" w:cs="Arial"/>
                <w:sz w:val="20"/>
                <w:szCs w:val="20"/>
                <w:lang w:val="en-AU" w:eastAsia="en-AU"/>
              </w:rPr>
              <w:t>.  This field shall document the date the RFD was raised;</w:t>
            </w:r>
          </w:p>
          <w:p w14:paraId="1CD07232"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RFD Status.  This field shall document the status of the RFD;</w:t>
            </w:r>
          </w:p>
          <w:p w14:paraId="1CD07233"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Approval Authority.  This field shall document who approved or rejected the RFD;</w:t>
            </w:r>
          </w:p>
          <w:p w14:paraId="1CD07234"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Decision Date.  This field shall document the date the approval authority approved or rejected the RFD;</w:t>
            </w:r>
          </w:p>
          <w:p w14:paraId="1CD07235"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Impacted CI.  This field shall document the CI impacted by the RFD;</w:t>
            </w:r>
          </w:p>
          <w:p w14:paraId="1CD07236"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CI Part Number.  This field shall document the CI Part Number variant impacted by the RFD;</w:t>
            </w:r>
          </w:p>
          <w:p w14:paraId="1CD07237"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Affected Part Number.  This field shall document the Part Number of the Item subject to the RFD;</w:t>
            </w:r>
          </w:p>
          <w:p w14:paraId="1CD07238"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Affected Serial Numbers. This field shall document the Serial Number(s) of the Item subject to the RFD;</w:t>
            </w:r>
          </w:p>
          <w:p w14:paraId="1CD07239"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lastRenderedPageBreak/>
              <w:t>MMI Part Number.  If the affected Item is not a Maintenance Managed Item (MMI) and does not build directly to the CI then this field shall document the Part Number of the higher level MMI; and</w:t>
            </w:r>
          </w:p>
          <w:p w14:paraId="1CD0723A" w14:textId="77777777" w:rsidR="00DE7A67" w:rsidRPr="00DE7A67" w:rsidRDefault="00DE7A67" w:rsidP="00AF51A8">
            <w:pPr>
              <w:pStyle w:val="ListParagraph"/>
              <w:numPr>
                <w:ilvl w:val="0"/>
                <w:numId w:val="37"/>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MMI Serial Number(s). This field shall document the Serial Number(s) of the MMI specified at subparagraph (l).</w:t>
            </w:r>
          </w:p>
          <w:p w14:paraId="1CD0723B" w14:textId="77777777" w:rsidR="00DE7A67" w:rsidRPr="00AF51A8" w:rsidRDefault="00DE7A67" w:rsidP="00AF51A8">
            <w:pPr>
              <w:pStyle w:val="ListParagraph"/>
              <w:spacing w:before="120" w:after="120"/>
              <w:ind w:left="1134" w:right="147"/>
              <w:contextualSpacing w:val="0"/>
              <w:jc w:val="both"/>
              <w:rPr>
                <w:rFonts w:ascii="Arial" w:hAnsi="Arial" w:cs="Arial"/>
                <w:i/>
                <w:sz w:val="20"/>
                <w:szCs w:val="20"/>
                <w:lang w:val="en-AU" w:eastAsia="en-AU"/>
              </w:rPr>
            </w:pPr>
            <w:r w:rsidRPr="00AF51A8">
              <w:rPr>
                <w:rFonts w:ascii="Arial" w:hAnsi="Arial" w:cs="Arial"/>
                <w:i/>
                <w:sz w:val="20"/>
                <w:szCs w:val="20"/>
                <w:lang w:val="en-AU" w:eastAsia="en-AU"/>
              </w:rPr>
              <w:t>The Index of RFDs shall be divided into three (3) sections. Section 1 shall list RFDs classified as Critical, Section 2 shall list RFDs classified as Major and Section 3 shall list RFDs classified as Minor.</w:t>
            </w:r>
            <w:r w:rsidR="00AF51A8">
              <w:rPr>
                <w:rFonts w:ascii="Arial" w:hAnsi="Arial" w:cs="Arial"/>
                <w:i/>
                <w:sz w:val="20"/>
                <w:szCs w:val="20"/>
                <w:lang w:val="en-AU" w:eastAsia="en-AU"/>
              </w:rPr>
              <w:t xml:space="preserve">  </w:t>
            </w:r>
            <w:r w:rsidRPr="00AF51A8">
              <w:rPr>
                <w:rFonts w:ascii="Arial" w:hAnsi="Arial" w:cs="Arial"/>
                <w:i/>
                <w:sz w:val="20"/>
                <w:szCs w:val="20"/>
                <w:lang w:val="en-AU" w:eastAsia="en-AU"/>
              </w:rPr>
              <w:t>Each Section shall be further subdivided into two (2) Subsections. Subsection 1 shall be sorted in RFD Reference No order. Subsection 2 shall be sorted in System then Subsystem then CI order.</w:t>
            </w:r>
            <w:r w:rsidR="00AF51A8">
              <w:rPr>
                <w:rFonts w:ascii="Arial" w:hAnsi="Arial" w:cs="Arial"/>
                <w:i/>
                <w:sz w:val="20"/>
                <w:szCs w:val="20"/>
                <w:lang w:val="en-AU" w:eastAsia="en-AU"/>
              </w:rPr>
              <w:t xml:space="preserve">  </w:t>
            </w:r>
            <w:r w:rsidRPr="00AF51A8">
              <w:rPr>
                <w:rFonts w:ascii="Arial" w:hAnsi="Arial" w:cs="Arial"/>
                <w:i/>
                <w:sz w:val="20"/>
                <w:szCs w:val="20"/>
                <w:lang w:val="en-AU" w:eastAsia="en-AU"/>
              </w:rPr>
              <w:t>Headings shall be positioned in Subsection 2 to indicate where each System, Subsystem and CI begins.</w:t>
            </w:r>
            <w:r w:rsidR="00AF51A8">
              <w:rPr>
                <w:rFonts w:ascii="Arial" w:hAnsi="Arial" w:cs="Arial"/>
                <w:i/>
                <w:sz w:val="20"/>
                <w:szCs w:val="20"/>
                <w:lang w:val="en-AU" w:eastAsia="en-AU"/>
              </w:rPr>
              <w:t xml:space="preserve">  </w:t>
            </w:r>
            <w:r w:rsidRPr="00AF51A8">
              <w:rPr>
                <w:rFonts w:ascii="Arial" w:hAnsi="Arial" w:cs="Arial"/>
                <w:i/>
                <w:sz w:val="20"/>
                <w:szCs w:val="20"/>
                <w:lang w:val="en-AU" w:eastAsia="en-AU"/>
              </w:rPr>
              <w:t>No headings shall be positioned in Subsection (1).</w:t>
            </w:r>
          </w:p>
          <w:p w14:paraId="1CD0723C" w14:textId="77777777" w:rsidR="00DE7A67" w:rsidRPr="00AF51A8" w:rsidRDefault="00DE7A67" w:rsidP="00AF51A8">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AF51A8">
              <w:rPr>
                <w:rFonts w:ascii="Arial" w:hAnsi="Arial" w:cs="Arial"/>
                <w:sz w:val="20"/>
                <w:szCs w:val="20"/>
                <w:lang w:val="en-AU" w:eastAsia="en-AU"/>
              </w:rPr>
              <w:t>Index of Ancillary Equipment</w:t>
            </w:r>
            <w:r w:rsidR="00AF51A8" w:rsidRPr="00AF51A8">
              <w:rPr>
                <w:rFonts w:ascii="Arial" w:hAnsi="Arial" w:cs="Arial"/>
                <w:sz w:val="20"/>
                <w:szCs w:val="20"/>
                <w:lang w:val="en-AU" w:eastAsia="en-AU"/>
              </w:rPr>
              <w:t xml:space="preserve"> - </w:t>
            </w:r>
            <w:r w:rsidRPr="00AF51A8">
              <w:rPr>
                <w:rFonts w:ascii="Arial" w:hAnsi="Arial" w:cs="Arial"/>
                <w:sz w:val="20"/>
                <w:szCs w:val="20"/>
                <w:lang w:val="en-AU" w:eastAsia="en-AU"/>
              </w:rPr>
              <w:t>The Index of Ancillary Equipment (IAE) shall list the support Equipment required to support the maintenance/operation of the Equipment and its constituent Items.</w:t>
            </w:r>
            <w:r w:rsidR="00AF51A8" w:rsidRPr="00AF51A8">
              <w:rPr>
                <w:rFonts w:ascii="Arial" w:hAnsi="Arial" w:cs="Arial"/>
                <w:sz w:val="20"/>
                <w:szCs w:val="20"/>
                <w:lang w:val="en-AU" w:eastAsia="en-AU"/>
              </w:rPr>
              <w:t xml:space="preserve">  </w:t>
            </w:r>
            <w:r w:rsidRPr="00AF51A8">
              <w:rPr>
                <w:rFonts w:ascii="Arial" w:hAnsi="Arial" w:cs="Arial"/>
                <w:i/>
                <w:sz w:val="20"/>
                <w:szCs w:val="20"/>
                <w:lang w:val="en-AU" w:eastAsia="en-AU"/>
              </w:rPr>
              <w:t>NOTE: Support Equipment includes, but shall not be limited to, Automatic Test Equipment and STTE.</w:t>
            </w:r>
            <w:r w:rsidR="00AF51A8" w:rsidRPr="00AF51A8">
              <w:rPr>
                <w:rFonts w:ascii="Arial" w:hAnsi="Arial" w:cs="Arial"/>
                <w:i/>
                <w:sz w:val="20"/>
                <w:szCs w:val="20"/>
                <w:lang w:val="en-AU" w:eastAsia="en-AU"/>
              </w:rPr>
              <w:t xml:space="preserve">  </w:t>
            </w:r>
            <w:r w:rsidRPr="00AF51A8">
              <w:rPr>
                <w:rFonts w:ascii="Arial" w:hAnsi="Arial" w:cs="Arial"/>
                <w:sz w:val="20"/>
                <w:szCs w:val="20"/>
                <w:lang w:val="en-AU" w:eastAsia="en-AU"/>
              </w:rPr>
              <w:t>For each piece of Support Equipment, the IAE shall detail the following information:</w:t>
            </w:r>
          </w:p>
          <w:p w14:paraId="1CD0723D" w14:textId="77777777" w:rsidR="00DE7A67" w:rsidRPr="00DE7A67" w:rsidRDefault="00DE7A67" w:rsidP="00AF51A8">
            <w:pPr>
              <w:pStyle w:val="ListParagraph"/>
              <w:numPr>
                <w:ilvl w:val="0"/>
                <w:numId w:val="36"/>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(a)</w:t>
            </w:r>
            <w:r w:rsidRPr="00DE7A67">
              <w:rPr>
                <w:rFonts w:ascii="Arial" w:hAnsi="Arial" w:cs="Arial"/>
                <w:sz w:val="20"/>
                <w:szCs w:val="20"/>
                <w:lang w:val="en-AU" w:eastAsia="en-AU"/>
              </w:rPr>
              <w:tab/>
              <w:t>Support Equipment Designation.  This field shall document the designation of the support Equipment;</w:t>
            </w:r>
          </w:p>
          <w:p w14:paraId="1CD0723E" w14:textId="77777777" w:rsidR="00DE7A67" w:rsidRPr="00DE7A67" w:rsidRDefault="00DE7A67" w:rsidP="00AF51A8">
            <w:pPr>
              <w:pStyle w:val="ListParagraph"/>
              <w:numPr>
                <w:ilvl w:val="0"/>
                <w:numId w:val="36"/>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(b)</w:t>
            </w:r>
            <w:r w:rsidRPr="00DE7A67">
              <w:rPr>
                <w:rFonts w:ascii="Arial" w:hAnsi="Arial" w:cs="Arial"/>
                <w:sz w:val="20"/>
                <w:szCs w:val="20"/>
                <w:lang w:val="en-AU" w:eastAsia="en-AU"/>
              </w:rPr>
              <w:tab/>
              <w:t>Nomenclature.  This field shall document the nomenclature of the support Equipment;</w:t>
            </w:r>
          </w:p>
          <w:p w14:paraId="1CD0723F" w14:textId="77777777" w:rsidR="00DE7A67" w:rsidRPr="00DE7A67" w:rsidRDefault="00DE7A67" w:rsidP="00AF51A8">
            <w:pPr>
              <w:pStyle w:val="ListParagraph"/>
              <w:numPr>
                <w:ilvl w:val="0"/>
                <w:numId w:val="36"/>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(c)</w:t>
            </w:r>
            <w:r w:rsidRPr="00DE7A67">
              <w:rPr>
                <w:rFonts w:ascii="Arial" w:hAnsi="Arial" w:cs="Arial"/>
                <w:sz w:val="20"/>
                <w:szCs w:val="20"/>
                <w:lang w:val="en-AU" w:eastAsia="en-AU"/>
              </w:rPr>
              <w:tab/>
              <w:t>Support Equipment Type.  This field shall document the support equipment type the Support Equipment belongs to (for example Ground Support Equipment, Automatic Test Equipment, Special to Type Tooling, etc.);</w:t>
            </w:r>
          </w:p>
          <w:p w14:paraId="1CD07240" w14:textId="77777777" w:rsidR="00DE7A67" w:rsidRPr="00DE7A67" w:rsidRDefault="00DE7A67" w:rsidP="00AF51A8">
            <w:pPr>
              <w:pStyle w:val="ListParagraph"/>
              <w:numPr>
                <w:ilvl w:val="0"/>
                <w:numId w:val="36"/>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(d)</w:t>
            </w:r>
            <w:r w:rsidRPr="00DE7A67">
              <w:rPr>
                <w:rFonts w:ascii="Arial" w:hAnsi="Arial" w:cs="Arial"/>
                <w:sz w:val="20"/>
                <w:szCs w:val="20"/>
                <w:lang w:val="en-AU" w:eastAsia="en-AU"/>
              </w:rPr>
              <w:tab/>
              <w:t>Supported CI(s).  This field shall document the CI(s) supported by the Support Equipment;</w:t>
            </w:r>
          </w:p>
          <w:p w14:paraId="1CD07241" w14:textId="77777777" w:rsidR="00DE7A67" w:rsidRPr="00DE7A67" w:rsidRDefault="00DE7A67" w:rsidP="00AF51A8">
            <w:pPr>
              <w:pStyle w:val="ListParagraph"/>
              <w:numPr>
                <w:ilvl w:val="0"/>
                <w:numId w:val="36"/>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(e)</w:t>
            </w:r>
            <w:r w:rsidRPr="00DE7A67">
              <w:rPr>
                <w:rFonts w:ascii="Arial" w:hAnsi="Arial" w:cs="Arial"/>
                <w:sz w:val="20"/>
                <w:szCs w:val="20"/>
                <w:lang w:val="en-AU" w:eastAsia="en-AU"/>
              </w:rPr>
              <w:tab/>
              <w:t>CI Part Number Variants.  This field shall document the CI Part Number variant(s) supported by the Support Equipment; and</w:t>
            </w:r>
          </w:p>
          <w:p w14:paraId="1CD07242" w14:textId="77777777" w:rsidR="00DE7A67" w:rsidRPr="00DE7A67" w:rsidRDefault="00DE7A67" w:rsidP="00AF51A8">
            <w:pPr>
              <w:pStyle w:val="ListParagraph"/>
              <w:numPr>
                <w:ilvl w:val="0"/>
                <w:numId w:val="36"/>
              </w:numPr>
              <w:spacing w:before="120" w:after="120"/>
              <w:ind w:left="1701" w:right="146" w:hanging="567"/>
              <w:contextualSpacing w:val="0"/>
              <w:jc w:val="both"/>
              <w:rPr>
                <w:rFonts w:ascii="Arial" w:hAnsi="Arial" w:cs="Arial"/>
                <w:sz w:val="20"/>
                <w:szCs w:val="20"/>
                <w:lang w:val="en-AU" w:eastAsia="en-AU"/>
              </w:rPr>
            </w:pPr>
            <w:r w:rsidRPr="00DE7A67">
              <w:rPr>
                <w:rFonts w:ascii="Arial" w:hAnsi="Arial" w:cs="Arial"/>
                <w:sz w:val="20"/>
                <w:szCs w:val="20"/>
                <w:lang w:val="en-AU" w:eastAsia="en-AU"/>
              </w:rPr>
              <w:t>(f)</w:t>
            </w:r>
            <w:r w:rsidRPr="00DE7A67">
              <w:rPr>
                <w:rFonts w:ascii="Arial" w:hAnsi="Arial" w:cs="Arial"/>
                <w:sz w:val="20"/>
                <w:szCs w:val="20"/>
                <w:lang w:val="en-AU" w:eastAsia="en-AU"/>
              </w:rPr>
              <w:tab/>
              <w:t>Affected Part Numbers. If the Item(s) supported by the support Equipment is (are) below the CI level then this field shall document the Part Number(s) of the Item(s) supported by the Support Equipment.</w:t>
            </w:r>
          </w:p>
          <w:p w14:paraId="1CD07243" w14:textId="77777777" w:rsidR="00E32C6E" w:rsidRPr="0061534E" w:rsidRDefault="00DE7A67" w:rsidP="00AF51A8">
            <w:pPr>
              <w:pStyle w:val="ListParagraph"/>
              <w:spacing w:before="120" w:after="120"/>
              <w:ind w:left="1134" w:right="147"/>
              <w:contextualSpacing w:val="0"/>
              <w:jc w:val="both"/>
              <w:rPr>
                <w:rFonts w:ascii="Arial" w:hAnsi="Arial" w:cs="Arial"/>
                <w:sz w:val="20"/>
                <w:szCs w:val="20"/>
                <w:lang w:val="en-AU" w:eastAsia="en-AU"/>
              </w:rPr>
            </w:pPr>
            <w:r w:rsidRPr="00AF51A8">
              <w:rPr>
                <w:rFonts w:ascii="Arial" w:hAnsi="Arial" w:cs="Arial"/>
                <w:i/>
                <w:sz w:val="20"/>
                <w:szCs w:val="20"/>
                <w:lang w:val="en-AU" w:eastAsia="en-AU"/>
              </w:rPr>
              <w:t>The IAE shall be divided into two (2) Sections. Section 1 shall be sorted by Support Equipment Type then by Support Equipment Designation. Section 2 shall be sorted by Supported CI then Support Equipment Type then Support Equipment Designation order.</w:t>
            </w:r>
            <w:r w:rsidR="00AF51A8">
              <w:rPr>
                <w:rFonts w:ascii="Arial" w:hAnsi="Arial" w:cs="Arial"/>
                <w:i/>
                <w:sz w:val="20"/>
                <w:szCs w:val="20"/>
                <w:lang w:val="en-AU" w:eastAsia="en-AU"/>
              </w:rPr>
              <w:t xml:space="preserve">  </w:t>
            </w:r>
            <w:r w:rsidRPr="00AF51A8">
              <w:rPr>
                <w:rFonts w:ascii="Arial" w:hAnsi="Arial" w:cs="Arial"/>
                <w:i/>
                <w:sz w:val="20"/>
                <w:szCs w:val="20"/>
                <w:lang w:val="en-AU" w:eastAsia="en-AU"/>
              </w:rPr>
              <w:t>Headings shall be positioned in Section 1 to indicate where each Support Equipment Type begins.</w:t>
            </w:r>
            <w:r w:rsidR="00AF51A8">
              <w:rPr>
                <w:rFonts w:ascii="Arial" w:hAnsi="Arial" w:cs="Arial"/>
                <w:i/>
                <w:sz w:val="20"/>
                <w:szCs w:val="20"/>
                <w:lang w:val="en-AU" w:eastAsia="en-AU"/>
              </w:rPr>
              <w:t xml:space="preserve">  </w:t>
            </w:r>
            <w:r w:rsidRPr="00AF51A8">
              <w:rPr>
                <w:rFonts w:ascii="Arial" w:hAnsi="Arial" w:cs="Arial"/>
                <w:i/>
                <w:sz w:val="20"/>
                <w:szCs w:val="20"/>
                <w:lang w:val="en-AU" w:eastAsia="en-AU"/>
              </w:rPr>
              <w:t>Headings shall be positioned in Section 2 to indicate where each CI begins.</w:t>
            </w:r>
          </w:p>
        </w:tc>
      </w:tr>
    </w:tbl>
    <w:p w14:paraId="1CD07245" w14:textId="77777777" w:rsidR="00793183" w:rsidRDefault="00793183" w:rsidP="0079736A">
      <w:pPr>
        <w:spacing w:after="100"/>
        <w:rPr>
          <w:rFonts w:ascii="Arial" w:eastAsia="Times New Roman" w:hAnsi="Arial" w:cs="Arial"/>
          <w:sz w:val="16"/>
          <w:szCs w:val="16"/>
          <w:lang w:val="en-AU" w:eastAsia="en-AU"/>
        </w:rPr>
      </w:pPr>
    </w:p>
    <w:sectPr w:rsidR="00793183" w:rsidSect="00682F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7248" w14:textId="77777777" w:rsidR="00DB28A3" w:rsidRDefault="00DB28A3" w:rsidP="0095032B">
      <w:pPr>
        <w:spacing w:after="0" w:line="240" w:lineRule="auto"/>
      </w:pPr>
      <w:r>
        <w:separator/>
      </w:r>
    </w:p>
  </w:endnote>
  <w:endnote w:type="continuationSeparator" w:id="0">
    <w:p w14:paraId="1CD07249"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72AD" w14:textId="77777777" w:rsidR="00A71DDF" w:rsidRDefault="00A71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32410"/>
      <w:docPartObj>
        <w:docPartGallery w:val="Page Numbers (Bottom of Page)"/>
        <w:docPartUnique/>
      </w:docPartObj>
    </w:sdtPr>
    <w:sdtEndPr>
      <w:rPr>
        <w:noProof/>
      </w:rPr>
    </w:sdtEndPr>
    <w:sdtContent>
      <w:p w14:paraId="1D0D69EE" w14:textId="77777777" w:rsidR="00A71DDF" w:rsidRDefault="00A71DDF">
        <w:pPr>
          <w:pStyle w:val="Footer"/>
          <w:jc w:val="center"/>
          <w:rPr>
            <w:noProof/>
          </w:rPr>
        </w:pPr>
      </w:p>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A71DDF" w14:paraId="35A083DB" w14:textId="77777777" w:rsidTr="009A495A">
          <w:trPr>
            <w:trHeight w:val="141"/>
          </w:trPr>
          <w:tc>
            <w:tcPr>
              <w:tcW w:w="2943" w:type="dxa"/>
            </w:tcPr>
            <w:p w14:paraId="26A5924D" w14:textId="77777777" w:rsidR="00A71DDF" w:rsidRPr="00EC4367" w:rsidRDefault="00A71DDF" w:rsidP="009A495A">
              <w:pPr>
                <w:pStyle w:val="Footer"/>
                <w:rPr>
                  <w:rFonts w:ascii="Arial" w:eastAsiaTheme="majorEastAsia" w:hAnsi="Arial" w:cs="Arial"/>
                  <w:color w:val="7F7F7F" w:themeColor="text1" w:themeTint="80"/>
                  <w:sz w:val="12"/>
                  <w:szCs w:val="12"/>
                </w:rPr>
              </w:pPr>
            </w:p>
          </w:tc>
          <w:tc>
            <w:tcPr>
              <w:tcW w:w="3544" w:type="dxa"/>
            </w:tcPr>
            <w:p w14:paraId="38EA4859" w14:textId="77777777" w:rsidR="00A71DDF" w:rsidRPr="00EC4367" w:rsidRDefault="00A71DDF"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0EE656E7" w14:textId="77777777" w:rsidR="00A71DDF" w:rsidRPr="002F7EC1" w:rsidRDefault="00A71DDF"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DC64A8">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DC64A8">
                    <w:rPr>
                      <w:rFonts w:ascii="Arial" w:hAnsi="Arial" w:cs="Arial"/>
                      <w:noProof/>
                      <w:sz w:val="12"/>
                      <w:szCs w:val="12"/>
                      <w:lang w:val="en-GB"/>
                    </w:rPr>
                    <w:t>7</w:t>
                  </w:r>
                  <w:r w:rsidRPr="0077081C">
                    <w:rPr>
                      <w:rFonts w:ascii="Arial" w:hAnsi="Arial" w:cs="Arial"/>
                      <w:noProof/>
                      <w:sz w:val="12"/>
                      <w:szCs w:val="12"/>
                      <w:lang w:val="en-GB"/>
                    </w:rPr>
                    <w:fldChar w:fldCharType="end"/>
                  </w:r>
                </w:p>
              </w:sdtContent>
            </w:sdt>
          </w:tc>
        </w:tr>
        <w:tr w:rsidR="00A71DDF" w14:paraId="1C797455" w14:textId="77777777" w:rsidTr="009A495A">
          <w:trPr>
            <w:trHeight w:val="64"/>
          </w:trPr>
          <w:tc>
            <w:tcPr>
              <w:tcW w:w="2943" w:type="dxa"/>
              <w:vAlign w:val="bottom"/>
            </w:tcPr>
            <w:p w14:paraId="69EF3B47" w14:textId="77777777" w:rsidR="00A71DDF" w:rsidRPr="00EC4367" w:rsidRDefault="00A71DDF" w:rsidP="009A495A">
              <w:pPr>
                <w:pStyle w:val="Footer"/>
                <w:rPr>
                  <w:rFonts w:ascii="Arial" w:eastAsiaTheme="majorEastAsia" w:hAnsi="Arial" w:cs="Arial"/>
                  <w:color w:val="7F7F7F" w:themeColor="text1" w:themeTint="80"/>
                  <w:sz w:val="12"/>
                  <w:szCs w:val="12"/>
                </w:rPr>
              </w:pPr>
            </w:p>
          </w:tc>
          <w:tc>
            <w:tcPr>
              <w:tcW w:w="3544" w:type="dxa"/>
              <w:vAlign w:val="bottom"/>
            </w:tcPr>
            <w:p w14:paraId="19C20104" w14:textId="77777777" w:rsidR="00A71DDF" w:rsidRPr="00DF254D" w:rsidRDefault="00A71DDF"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42ADB159" w14:textId="77777777" w:rsidR="00A71DDF" w:rsidRPr="00EC4367" w:rsidRDefault="00A71DDF" w:rsidP="009A495A">
              <w:pPr>
                <w:pStyle w:val="Footer"/>
                <w:ind w:right="107"/>
                <w:jc w:val="right"/>
                <w:rPr>
                  <w:rFonts w:ascii="Arial" w:eastAsiaTheme="majorEastAsia" w:hAnsi="Arial" w:cs="Arial"/>
                  <w:color w:val="7F7F7F" w:themeColor="text1" w:themeTint="80"/>
                  <w:sz w:val="12"/>
                  <w:szCs w:val="12"/>
                </w:rPr>
              </w:pPr>
            </w:p>
          </w:tc>
        </w:tr>
        <w:tr w:rsidR="00A71DDF" w14:paraId="0E3FCDF4" w14:textId="77777777" w:rsidTr="009A495A">
          <w:trPr>
            <w:trHeight w:val="64"/>
          </w:trPr>
          <w:tc>
            <w:tcPr>
              <w:tcW w:w="2943" w:type="dxa"/>
              <w:vAlign w:val="bottom"/>
            </w:tcPr>
            <w:p w14:paraId="7A70A1EA" w14:textId="77777777" w:rsidR="00A71DDF" w:rsidRPr="00EC4367" w:rsidRDefault="00A71DDF"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4E008152" w14:textId="77777777" w:rsidR="00A71DDF" w:rsidRPr="008E15E1" w:rsidRDefault="00A71DDF"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046E159D" w14:textId="77777777" w:rsidR="00A71DDF" w:rsidRPr="00EC4367" w:rsidRDefault="00A71DDF"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1CD07250" w14:textId="4DB4682D" w:rsidR="005A5FA2" w:rsidRDefault="00DC64A8">
        <w:pPr>
          <w:pStyle w:val="Footer"/>
          <w:jc w:val="center"/>
        </w:pPr>
      </w:p>
    </w:sdtContent>
  </w:sdt>
  <w:p w14:paraId="1CD07251" w14:textId="77777777" w:rsidR="005A5FA2" w:rsidRDefault="005A5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F0AD" w14:textId="77777777" w:rsidR="00A71DDF" w:rsidRDefault="00A71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07246" w14:textId="77777777" w:rsidR="00DB28A3" w:rsidRDefault="00DB28A3" w:rsidP="0095032B">
      <w:pPr>
        <w:spacing w:after="0" w:line="240" w:lineRule="auto"/>
      </w:pPr>
      <w:r>
        <w:separator/>
      </w:r>
    </w:p>
  </w:footnote>
  <w:footnote w:type="continuationSeparator" w:id="0">
    <w:p w14:paraId="1CD07247"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53AA" w14:textId="77777777" w:rsidR="00A71DDF" w:rsidRDefault="00A71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6C2D49" w:rsidRPr="00645D79" w14:paraId="29C2E2B0" w14:textId="77777777" w:rsidTr="009A495A">
      <w:trPr>
        <w:trHeight w:val="701"/>
      </w:trPr>
      <w:tc>
        <w:tcPr>
          <w:tcW w:w="3071" w:type="dxa"/>
        </w:tcPr>
        <w:p w14:paraId="4ECE6C65" w14:textId="77777777" w:rsidR="006C2D49" w:rsidRPr="005A12D2" w:rsidRDefault="006C2D49"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347F5307" wp14:editId="13A10C43">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602142CB" w14:textId="712A75D5" w:rsidR="006C2D49" w:rsidRDefault="006C2D49" w:rsidP="009A495A">
          <w:pPr>
            <w:tabs>
              <w:tab w:val="center" w:pos="4320"/>
              <w:tab w:val="right" w:pos="8640"/>
              <w:tab w:val="right" w:pos="8931"/>
            </w:tabs>
            <w:spacing w:after="0" w:line="240" w:lineRule="auto"/>
            <w:jc w:val="center"/>
            <w:rPr>
              <w:rFonts w:ascii="Arial" w:hAnsi="Arial" w:cs="Arial"/>
              <w:color w:val="808080"/>
              <w:sz w:val="14"/>
              <w:szCs w:val="14"/>
              <w:lang w:val="en-GB"/>
            </w:rPr>
          </w:pPr>
          <w:r w:rsidRPr="006C2D49">
            <w:rPr>
              <w:rFonts w:ascii="Arial" w:hAnsi="Arial" w:cs="Arial"/>
              <w:sz w:val="14"/>
              <w:szCs w:val="14"/>
              <w:lang w:val="fr-FR"/>
            </w:rPr>
            <w:t>Master Records Index</w:t>
          </w:r>
          <w:r>
            <w:rPr>
              <w:rFonts w:ascii="Arial" w:hAnsi="Arial" w:cs="Arial"/>
              <w:sz w:val="14"/>
              <w:szCs w:val="14"/>
              <w:lang w:val="fr-FR"/>
            </w:rPr>
            <w:t xml:space="preserve">,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p w14:paraId="770C595B" w14:textId="77777777" w:rsidR="006C2D49" w:rsidRPr="001D06BE" w:rsidRDefault="006C2D49" w:rsidP="009A495A">
          <w:pPr>
            <w:jc w:val="center"/>
            <w:rPr>
              <w:rFonts w:ascii="Arial" w:hAnsi="Arial" w:cs="Arial"/>
              <w:sz w:val="14"/>
              <w:szCs w:val="14"/>
              <w:lang w:val="en-GB"/>
            </w:rPr>
          </w:pPr>
        </w:p>
      </w:tc>
      <w:tc>
        <w:tcPr>
          <w:tcW w:w="3214" w:type="dxa"/>
        </w:tcPr>
        <w:p w14:paraId="2FCD02AD" w14:textId="3B779CCD" w:rsidR="006C2D49" w:rsidRPr="00645D79" w:rsidRDefault="006C2D49"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DC64A8">
            <w:rPr>
              <w:rFonts w:ascii="Arial" w:hAnsi="Arial" w:cs="Arial"/>
              <w:sz w:val="14"/>
              <w:szCs w:val="14"/>
              <w:lang w:val="fr-FR"/>
            </w:rPr>
            <w:t>153</w:t>
          </w:r>
          <w:bookmarkStart w:id="0" w:name="_GoBack"/>
          <w:bookmarkEnd w:id="0"/>
        </w:p>
        <w:p w14:paraId="66EC8209" w14:textId="77777777" w:rsidR="006C2D49" w:rsidRPr="00645D79" w:rsidRDefault="006C2D49"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1A456F49" w14:textId="77777777" w:rsidR="006C2D49" w:rsidRPr="00645D79" w:rsidRDefault="006C2D49"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74CAF917" w14:textId="77777777" w:rsidR="006C2D49" w:rsidRPr="00645D79" w:rsidRDefault="006C2D49"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1CD0724F"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B65B" w14:textId="77777777" w:rsidR="00A71DDF" w:rsidRDefault="00A71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396160"/>
    <w:multiLevelType w:val="hybridMultilevel"/>
    <w:tmpl w:val="E9A85A44"/>
    <w:lvl w:ilvl="0" w:tplc="9E105F1A">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nsid w:val="03656759"/>
    <w:multiLevelType w:val="hybridMultilevel"/>
    <w:tmpl w:val="C4E65C70"/>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3">
    <w:nsid w:val="036853C4"/>
    <w:multiLevelType w:val="hybridMultilevel"/>
    <w:tmpl w:val="8B523CF8"/>
    <w:lvl w:ilvl="0" w:tplc="9E105F1A">
      <w:start w:val="1"/>
      <w:numFmt w:val="lowerLetter"/>
      <w:lvlText w:val="(%1)"/>
      <w:lvlJc w:val="left"/>
      <w:pPr>
        <w:ind w:left="1637" w:hanging="360"/>
      </w:pPr>
      <w:rPr>
        <w:rFonts w:hint="default"/>
      </w:rPr>
    </w:lvl>
    <w:lvl w:ilvl="1" w:tplc="10090019" w:tentative="1">
      <w:start w:val="1"/>
      <w:numFmt w:val="lowerLetter"/>
      <w:lvlText w:val="%2."/>
      <w:lvlJc w:val="left"/>
      <w:pPr>
        <w:ind w:left="2357" w:hanging="360"/>
      </w:pPr>
    </w:lvl>
    <w:lvl w:ilvl="2" w:tplc="1009001B">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4">
    <w:nsid w:val="085E2D3D"/>
    <w:multiLevelType w:val="hybridMultilevel"/>
    <w:tmpl w:val="7C7E90DA"/>
    <w:lvl w:ilvl="0" w:tplc="10090001">
      <w:start w:val="1"/>
      <w:numFmt w:val="bullet"/>
      <w:lvlText w:val=""/>
      <w:lvlJc w:val="left"/>
      <w:pPr>
        <w:ind w:left="2697" w:hanging="360"/>
      </w:pPr>
      <w:rPr>
        <w:rFonts w:ascii="Symbol" w:hAnsi="Symbol" w:hint="default"/>
      </w:r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5">
    <w:nsid w:val="0E3B1364"/>
    <w:multiLevelType w:val="hybridMultilevel"/>
    <w:tmpl w:val="12023F24"/>
    <w:lvl w:ilvl="0" w:tplc="9E105F1A">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FA00F8"/>
    <w:multiLevelType w:val="hybridMultilevel"/>
    <w:tmpl w:val="C450E762"/>
    <w:lvl w:ilvl="0" w:tplc="9E105F1A">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4A05950"/>
    <w:multiLevelType w:val="hybridMultilevel"/>
    <w:tmpl w:val="3B5CB0B0"/>
    <w:lvl w:ilvl="0" w:tplc="9E105F1A">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1">
    <w:nsid w:val="25C367E7"/>
    <w:multiLevelType w:val="hybridMultilevel"/>
    <w:tmpl w:val="D1B232F2"/>
    <w:lvl w:ilvl="0" w:tplc="10090001">
      <w:start w:val="1"/>
      <w:numFmt w:val="bullet"/>
      <w:lvlText w:val=""/>
      <w:lvlJc w:val="left"/>
      <w:pPr>
        <w:ind w:left="2697" w:hanging="360"/>
      </w:pPr>
      <w:rPr>
        <w:rFonts w:ascii="Symbol" w:hAnsi="Symbol" w:hint="default"/>
      </w:r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2">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3">
    <w:nsid w:val="3DA82330"/>
    <w:multiLevelType w:val="hybridMultilevel"/>
    <w:tmpl w:val="C4E65C70"/>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4">
    <w:nsid w:val="3FC2437E"/>
    <w:multiLevelType w:val="hybridMultilevel"/>
    <w:tmpl w:val="C4E65C70"/>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5">
    <w:nsid w:val="43106D8F"/>
    <w:multiLevelType w:val="hybridMultilevel"/>
    <w:tmpl w:val="9C64270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01">
      <w:start w:val="1"/>
      <w:numFmt w:val="bullet"/>
      <w:lvlText w:val=""/>
      <w:lvlJc w:val="left"/>
      <w:pPr>
        <w:ind w:left="2520" w:hanging="180"/>
      </w:pPr>
      <w:rPr>
        <w:rFonts w:ascii="Symbol" w:hAnsi="Symbo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BA958E7"/>
    <w:multiLevelType w:val="hybridMultilevel"/>
    <w:tmpl w:val="DD7C5818"/>
    <w:lvl w:ilvl="0" w:tplc="9E105F1A">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nsid w:val="4C5E7C93"/>
    <w:multiLevelType w:val="hybridMultilevel"/>
    <w:tmpl w:val="B73C021C"/>
    <w:lvl w:ilvl="0" w:tplc="9E105F1A">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nsid w:val="4FAB0EA6"/>
    <w:multiLevelType w:val="hybridMultilevel"/>
    <w:tmpl w:val="C4E65C70"/>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9">
    <w:nsid w:val="53897967"/>
    <w:multiLevelType w:val="hybridMultilevel"/>
    <w:tmpl w:val="C4E65C70"/>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20">
    <w:nsid w:val="58EC3180"/>
    <w:multiLevelType w:val="hybridMultilevel"/>
    <w:tmpl w:val="C4E65C70"/>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21">
    <w:nsid w:val="59AB3C69"/>
    <w:multiLevelType w:val="hybridMultilevel"/>
    <w:tmpl w:val="79543078"/>
    <w:lvl w:ilvl="0" w:tplc="9E105F1A">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nsid w:val="5FF75201"/>
    <w:multiLevelType w:val="hybridMultilevel"/>
    <w:tmpl w:val="C4E65C70"/>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23">
    <w:nsid w:val="611362AD"/>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24">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356340B"/>
    <w:multiLevelType w:val="hybridMultilevel"/>
    <w:tmpl w:val="794E349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nsid w:val="644046E8"/>
    <w:multiLevelType w:val="hybridMultilevel"/>
    <w:tmpl w:val="0D5605E0"/>
    <w:lvl w:ilvl="0" w:tplc="9E105F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8">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nsid w:val="6A017FE9"/>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F042AF9"/>
    <w:multiLevelType w:val="hybridMultilevel"/>
    <w:tmpl w:val="C4E65C70"/>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31">
    <w:nsid w:val="71B20894"/>
    <w:multiLevelType w:val="hybridMultilevel"/>
    <w:tmpl w:val="832CB71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nsid w:val="72B674A1"/>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33">
    <w:nsid w:val="73E84E16"/>
    <w:multiLevelType w:val="hybridMultilevel"/>
    <w:tmpl w:val="C4E65C70"/>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34">
    <w:nsid w:val="7798554C"/>
    <w:multiLevelType w:val="hybridMultilevel"/>
    <w:tmpl w:val="C4E65C70"/>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35">
    <w:nsid w:val="79DA6E4D"/>
    <w:multiLevelType w:val="hybridMultilevel"/>
    <w:tmpl w:val="C4D829CC"/>
    <w:lvl w:ilvl="0" w:tplc="9E105F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BE973D6"/>
    <w:multiLevelType w:val="hybridMultilevel"/>
    <w:tmpl w:val="5E2AD61A"/>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8"/>
  </w:num>
  <w:num w:numId="2">
    <w:abstractNumId w:val="28"/>
  </w:num>
  <w:num w:numId="3">
    <w:abstractNumId w:val="10"/>
  </w:num>
  <w:num w:numId="4">
    <w:abstractNumId w:val="27"/>
  </w:num>
  <w:num w:numId="5">
    <w:abstractNumId w:val="0"/>
  </w:num>
  <w:num w:numId="6">
    <w:abstractNumId w:val="12"/>
  </w:num>
  <w:num w:numId="7">
    <w:abstractNumId w:val="6"/>
  </w:num>
  <w:num w:numId="8">
    <w:abstractNumId w:val="24"/>
  </w:num>
  <w:num w:numId="9">
    <w:abstractNumId w:val="36"/>
  </w:num>
  <w:num w:numId="10">
    <w:abstractNumId w:val="29"/>
  </w:num>
  <w:num w:numId="11">
    <w:abstractNumId w:val="23"/>
  </w:num>
  <w:num w:numId="12">
    <w:abstractNumId w:val="25"/>
  </w:num>
  <w:num w:numId="13">
    <w:abstractNumId w:val="4"/>
  </w:num>
  <w:num w:numId="14">
    <w:abstractNumId w:val="32"/>
  </w:num>
  <w:num w:numId="15">
    <w:abstractNumId w:val="15"/>
  </w:num>
  <w:num w:numId="16">
    <w:abstractNumId w:val="31"/>
  </w:num>
  <w:num w:numId="17">
    <w:abstractNumId w:val="3"/>
  </w:num>
  <w:num w:numId="18">
    <w:abstractNumId w:val="35"/>
  </w:num>
  <w:num w:numId="19">
    <w:abstractNumId w:val="26"/>
  </w:num>
  <w:num w:numId="20">
    <w:abstractNumId w:val="16"/>
  </w:num>
  <w:num w:numId="21">
    <w:abstractNumId w:val="5"/>
  </w:num>
  <w:num w:numId="22">
    <w:abstractNumId w:val="7"/>
  </w:num>
  <w:num w:numId="23">
    <w:abstractNumId w:val="9"/>
  </w:num>
  <w:num w:numId="24">
    <w:abstractNumId w:val="1"/>
  </w:num>
  <w:num w:numId="25">
    <w:abstractNumId w:val="17"/>
  </w:num>
  <w:num w:numId="26">
    <w:abstractNumId w:val="21"/>
  </w:num>
  <w:num w:numId="27">
    <w:abstractNumId w:val="33"/>
  </w:num>
  <w:num w:numId="28">
    <w:abstractNumId w:val="11"/>
  </w:num>
  <w:num w:numId="29">
    <w:abstractNumId w:val="30"/>
  </w:num>
  <w:num w:numId="30">
    <w:abstractNumId w:val="2"/>
  </w:num>
  <w:num w:numId="31">
    <w:abstractNumId w:val="13"/>
  </w:num>
  <w:num w:numId="32">
    <w:abstractNumId w:val="20"/>
  </w:num>
  <w:num w:numId="33">
    <w:abstractNumId w:val="34"/>
  </w:num>
  <w:num w:numId="34">
    <w:abstractNumId w:val="22"/>
  </w:num>
  <w:num w:numId="35">
    <w:abstractNumId w:val="18"/>
  </w:num>
  <w:num w:numId="36">
    <w:abstractNumId w:val="19"/>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626EC"/>
    <w:rsid w:val="000714E6"/>
    <w:rsid w:val="00073F18"/>
    <w:rsid w:val="00092D1C"/>
    <w:rsid w:val="000A6EE3"/>
    <w:rsid w:val="000B7196"/>
    <w:rsid w:val="000B7607"/>
    <w:rsid w:val="000C02D6"/>
    <w:rsid w:val="000C26CE"/>
    <w:rsid w:val="000C343C"/>
    <w:rsid w:val="000E13E5"/>
    <w:rsid w:val="000E2186"/>
    <w:rsid w:val="000F2FD3"/>
    <w:rsid w:val="00102D76"/>
    <w:rsid w:val="00111DE6"/>
    <w:rsid w:val="00112ED4"/>
    <w:rsid w:val="0011531C"/>
    <w:rsid w:val="00121278"/>
    <w:rsid w:val="001255E9"/>
    <w:rsid w:val="001334E3"/>
    <w:rsid w:val="00133FF5"/>
    <w:rsid w:val="001342B2"/>
    <w:rsid w:val="00146900"/>
    <w:rsid w:val="0014742D"/>
    <w:rsid w:val="00151CC5"/>
    <w:rsid w:val="00171302"/>
    <w:rsid w:val="00185136"/>
    <w:rsid w:val="001921CF"/>
    <w:rsid w:val="001B5543"/>
    <w:rsid w:val="001B67D4"/>
    <w:rsid w:val="001C1EE2"/>
    <w:rsid w:val="001C260C"/>
    <w:rsid w:val="001C4487"/>
    <w:rsid w:val="001D128D"/>
    <w:rsid w:val="001E1F49"/>
    <w:rsid w:val="001F4404"/>
    <w:rsid w:val="001F52AF"/>
    <w:rsid w:val="00207728"/>
    <w:rsid w:val="00211BFB"/>
    <w:rsid w:val="00216036"/>
    <w:rsid w:val="002161F5"/>
    <w:rsid w:val="00230E3D"/>
    <w:rsid w:val="00232780"/>
    <w:rsid w:val="00232D6E"/>
    <w:rsid w:val="002512D9"/>
    <w:rsid w:val="0025368F"/>
    <w:rsid w:val="00262B0E"/>
    <w:rsid w:val="0029119C"/>
    <w:rsid w:val="002A2E5E"/>
    <w:rsid w:val="002A4D78"/>
    <w:rsid w:val="002B6B3F"/>
    <w:rsid w:val="002B6C2A"/>
    <w:rsid w:val="002D00EC"/>
    <w:rsid w:val="002E0B33"/>
    <w:rsid w:val="002E2AB5"/>
    <w:rsid w:val="002E7610"/>
    <w:rsid w:val="002F71A0"/>
    <w:rsid w:val="00302803"/>
    <w:rsid w:val="00310AE6"/>
    <w:rsid w:val="00322A75"/>
    <w:rsid w:val="003301FB"/>
    <w:rsid w:val="0035382F"/>
    <w:rsid w:val="0035609D"/>
    <w:rsid w:val="003631A9"/>
    <w:rsid w:val="00366352"/>
    <w:rsid w:val="00380010"/>
    <w:rsid w:val="00382231"/>
    <w:rsid w:val="00382B4F"/>
    <w:rsid w:val="003851BF"/>
    <w:rsid w:val="00394158"/>
    <w:rsid w:val="003A55E7"/>
    <w:rsid w:val="003B36D8"/>
    <w:rsid w:val="003B6A0C"/>
    <w:rsid w:val="003E4CFB"/>
    <w:rsid w:val="00400CED"/>
    <w:rsid w:val="00403C2C"/>
    <w:rsid w:val="00407AF8"/>
    <w:rsid w:val="00416AEF"/>
    <w:rsid w:val="0042372B"/>
    <w:rsid w:val="00430E9A"/>
    <w:rsid w:val="004314C0"/>
    <w:rsid w:val="004368C1"/>
    <w:rsid w:val="004379D9"/>
    <w:rsid w:val="00443C52"/>
    <w:rsid w:val="00452510"/>
    <w:rsid w:val="00452DF8"/>
    <w:rsid w:val="00453605"/>
    <w:rsid w:val="00472056"/>
    <w:rsid w:val="0048340B"/>
    <w:rsid w:val="00483924"/>
    <w:rsid w:val="00487E95"/>
    <w:rsid w:val="004967AB"/>
    <w:rsid w:val="004A523F"/>
    <w:rsid w:val="004B6227"/>
    <w:rsid w:val="004C1825"/>
    <w:rsid w:val="004D24B5"/>
    <w:rsid w:val="004E1488"/>
    <w:rsid w:val="004E36F9"/>
    <w:rsid w:val="004F40E3"/>
    <w:rsid w:val="004F45A7"/>
    <w:rsid w:val="004F5030"/>
    <w:rsid w:val="004F50EE"/>
    <w:rsid w:val="005106FA"/>
    <w:rsid w:val="00514ABC"/>
    <w:rsid w:val="005153F9"/>
    <w:rsid w:val="005169F4"/>
    <w:rsid w:val="00520F40"/>
    <w:rsid w:val="005438B1"/>
    <w:rsid w:val="0054497D"/>
    <w:rsid w:val="0054691B"/>
    <w:rsid w:val="0055010F"/>
    <w:rsid w:val="005619ED"/>
    <w:rsid w:val="00590B0E"/>
    <w:rsid w:val="0059250E"/>
    <w:rsid w:val="00593EEA"/>
    <w:rsid w:val="005A5E7E"/>
    <w:rsid w:val="005A5FA2"/>
    <w:rsid w:val="005C5C00"/>
    <w:rsid w:val="005D7BF5"/>
    <w:rsid w:val="005F0220"/>
    <w:rsid w:val="005F0599"/>
    <w:rsid w:val="005F42E3"/>
    <w:rsid w:val="005F5DCD"/>
    <w:rsid w:val="005F655F"/>
    <w:rsid w:val="00601921"/>
    <w:rsid w:val="00613793"/>
    <w:rsid w:val="00613DDE"/>
    <w:rsid w:val="0061534E"/>
    <w:rsid w:val="00623ED6"/>
    <w:rsid w:val="006415A8"/>
    <w:rsid w:val="0066152F"/>
    <w:rsid w:val="00670C62"/>
    <w:rsid w:val="00682FEF"/>
    <w:rsid w:val="00687F15"/>
    <w:rsid w:val="00694308"/>
    <w:rsid w:val="006A01D9"/>
    <w:rsid w:val="006A6B66"/>
    <w:rsid w:val="006B3D22"/>
    <w:rsid w:val="006C2D49"/>
    <w:rsid w:val="006D1695"/>
    <w:rsid w:val="006D5DB5"/>
    <w:rsid w:val="006D6717"/>
    <w:rsid w:val="006F3A36"/>
    <w:rsid w:val="007010C3"/>
    <w:rsid w:val="007162A2"/>
    <w:rsid w:val="00726873"/>
    <w:rsid w:val="00730E3C"/>
    <w:rsid w:val="007349F0"/>
    <w:rsid w:val="00735A93"/>
    <w:rsid w:val="00736696"/>
    <w:rsid w:val="00744FEE"/>
    <w:rsid w:val="00760483"/>
    <w:rsid w:val="00764A1B"/>
    <w:rsid w:val="00783402"/>
    <w:rsid w:val="007874D1"/>
    <w:rsid w:val="00793183"/>
    <w:rsid w:val="0079736A"/>
    <w:rsid w:val="007A498A"/>
    <w:rsid w:val="007B2BFC"/>
    <w:rsid w:val="007B4010"/>
    <w:rsid w:val="007C3749"/>
    <w:rsid w:val="007E42C9"/>
    <w:rsid w:val="007F039A"/>
    <w:rsid w:val="007F4F1B"/>
    <w:rsid w:val="0080364B"/>
    <w:rsid w:val="0080422F"/>
    <w:rsid w:val="008044FB"/>
    <w:rsid w:val="00812B59"/>
    <w:rsid w:val="00814959"/>
    <w:rsid w:val="00815312"/>
    <w:rsid w:val="00827ED1"/>
    <w:rsid w:val="0083547C"/>
    <w:rsid w:val="00836982"/>
    <w:rsid w:val="00836CD2"/>
    <w:rsid w:val="0084415D"/>
    <w:rsid w:val="00854661"/>
    <w:rsid w:val="00865CA6"/>
    <w:rsid w:val="00871BDA"/>
    <w:rsid w:val="00880304"/>
    <w:rsid w:val="00886E79"/>
    <w:rsid w:val="00894452"/>
    <w:rsid w:val="008A60C3"/>
    <w:rsid w:val="008C551B"/>
    <w:rsid w:val="008E45E7"/>
    <w:rsid w:val="008E6E67"/>
    <w:rsid w:val="00911C4C"/>
    <w:rsid w:val="00921C4B"/>
    <w:rsid w:val="00926D26"/>
    <w:rsid w:val="009275C9"/>
    <w:rsid w:val="0094003C"/>
    <w:rsid w:val="0095032B"/>
    <w:rsid w:val="009524D3"/>
    <w:rsid w:val="00961355"/>
    <w:rsid w:val="00974D8D"/>
    <w:rsid w:val="00980176"/>
    <w:rsid w:val="009B07F3"/>
    <w:rsid w:val="009B4100"/>
    <w:rsid w:val="009C3C10"/>
    <w:rsid w:val="009C74B7"/>
    <w:rsid w:val="009D40F3"/>
    <w:rsid w:val="009E6411"/>
    <w:rsid w:val="009F124D"/>
    <w:rsid w:val="009F7708"/>
    <w:rsid w:val="00A047A9"/>
    <w:rsid w:val="00A0732A"/>
    <w:rsid w:val="00A13FF2"/>
    <w:rsid w:val="00A17B48"/>
    <w:rsid w:val="00A30BAD"/>
    <w:rsid w:val="00A37925"/>
    <w:rsid w:val="00A531C0"/>
    <w:rsid w:val="00A56A49"/>
    <w:rsid w:val="00A56ED4"/>
    <w:rsid w:val="00A57D0F"/>
    <w:rsid w:val="00A71DDF"/>
    <w:rsid w:val="00A76278"/>
    <w:rsid w:val="00A8312B"/>
    <w:rsid w:val="00A856AE"/>
    <w:rsid w:val="00A86CCA"/>
    <w:rsid w:val="00A917D1"/>
    <w:rsid w:val="00A91E59"/>
    <w:rsid w:val="00AA0A9E"/>
    <w:rsid w:val="00AB2838"/>
    <w:rsid w:val="00AD09D4"/>
    <w:rsid w:val="00AD2551"/>
    <w:rsid w:val="00AE21B8"/>
    <w:rsid w:val="00AE3D19"/>
    <w:rsid w:val="00AF51A8"/>
    <w:rsid w:val="00B03879"/>
    <w:rsid w:val="00B15C84"/>
    <w:rsid w:val="00B203FE"/>
    <w:rsid w:val="00B44014"/>
    <w:rsid w:val="00B50997"/>
    <w:rsid w:val="00B53650"/>
    <w:rsid w:val="00B66B95"/>
    <w:rsid w:val="00B722CF"/>
    <w:rsid w:val="00B731DD"/>
    <w:rsid w:val="00B758FF"/>
    <w:rsid w:val="00BA5181"/>
    <w:rsid w:val="00BA7F66"/>
    <w:rsid w:val="00BB1B35"/>
    <w:rsid w:val="00BB2227"/>
    <w:rsid w:val="00BD19CE"/>
    <w:rsid w:val="00BD613B"/>
    <w:rsid w:val="00BF72F5"/>
    <w:rsid w:val="00C04961"/>
    <w:rsid w:val="00C04CA0"/>
    <w:rsid w:val="00C23749"/>
    <w:rsid w:val="00C25420"/>
    <w:rsid w:val="00C27A1B"/>
    <w:rsid w:val="00C430F2"/>
    <w:rsid w:val="00C4332F"/>
    <w:rsid w:val="00C4722A"/>
    <w:rsid w:val="00C54C12"/>
    <w:rsid w:val="00C56244"/>
    <w:rsid w:val="00C57543"/>
    <w:rsid w:val="00C63E44"/>
    <w:rsid w:val="00C67175"/>
    <w:rsid w:val="00C76D80"/>
    <w:rsid w:val="00C82B55"/>
    <w:rsid w:val="00C8317E"/>
    <w:rsid w:val="00C84DF6"/>
    <w:rsid w:val="00C941F2"/>
    <w:rsid w:val="00C946ED"/>
    <w:rsid w:val="00C956C2"/>
    <w:rsid w:val="00CA1EFA"/>
    <w:rsid w:val="00CA78BE"/>
    <w:rsid w:val="00CB03EE"/>
    <w:rsid w:val="00CB6FE3"/>
    <w:rsid w:val="00CD7219"/>
    <w:rsid w:val="00CE2BC4"/>
    <w:rsid w:val="00D0173F"/>
    <w:rsid w:val="00D123C7"/>
    <w:rsid w:val="00D1645F"/>
    <w:rsid w:val="00D16735"/>
    <w:rsid w:val="00D212BF"/>
    <w:rsid w:val="00D22973"/>
    <w:rsid w:val="00D2402D"/>
    <w:rsid w:val="00D26694"/>
    <w:rsid w:val="00D41E63"/>
    <w:rsid w:val="00D43CDA"/>
    <w:rsid w:val="00D6234D"/>
    <w:rsid w:val="00D643EB"/>
    <w:rsid w:val="00D6688F"/>
    <w:rsid w:val="00D6729B"/>
    <w:rsid w:val="00D70925"/>
    <w:rsid w:val="00D807DA"/>
    <w:rsid w:val="00D87A73"/>
    <w:rsid w:val="00D92DE8"/>
    <w:rsid w:val="00DA0DD8"/>
    <w:rsid w:val="00DB28A3"/>
    <w:rsid w:val="00DC64A8"/>
    <w:rsid w:val="00DD3E50"/>
    <w:rsid w:val="00DD5B56"/>
    <w:rsid w:val="00DD6D18"/>
    <w:rsid w:val="00DD7B43"/>
    <w:rsid w:val="00DE711A"/>
    <w:rsid w:val="00DE7A67"/>
    <w:rsid w:val="00DF5D42"/>
    <w:rsid w:val="00DF7722"/>
    <w:rsid w:val="00E10EE8"/>
    <w:rsid w:val="00E32C6E"/>
    <w:rsid w:val="00E55998"/>
    <w:rsid w:val="00E7663B"/>
    <w:rsid w:val="00E77F93"/>
    <w:rsid w:val="00E810E6"/>
    <w:rsid w:val="00E835C4"/>
    <w:rsid w:val="00E907E5"/>
    <w:rsid w:val="00E917EA"/>
    <w:rsid w:val="00E97587"/>
    <w:rsid w:val="00EA3029"/>
    <w:rsid w:val="00EA454A"/>
    <w:rsid w:val="00EA4E9C"/>
    <w:rsid w:val="00EB1195"/>
    <w:rsid w:val="00EB43A9"/>
    <w:rsid w:val="00EC164B"/>
    <w:rsid w:val="00EC4B93"/>
    <w:rsid w:val="00EC5496"/>
    <w:rsid w:val="00ED1688"/>
    <w:rsid w:val="00EE2705"/>
    <w:rsid w:val="00EE4B17"/>
    <w:rsid w:val="00EF2759"/>
    <w:rsid w:val="00F000F4"/>
    <w:rsid w:val="00F23CDB"/>
    <w:rsid w:val="00F25935"/>
    <w:rsid w:val="00F26E49"/>
    <w:rsid w:val="00F326D8"/>
    <w:rsid w:val="00F57625"/>
    <w:rsid w:val="00F61FA7"/>
    <w:rsid w:val="00F65FC1"/>
    <w:rsid w:val="00F70DAF"/>
    <w:rsid w:val="00F71276"/>
    <w:rsid w:val="00FA3C79"/>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CD0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46BED-AAA0-437D-BB9A-22DD3B3A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F932FD-7BA0-40CD-BF68-08D7F86FFC48}">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CD09E17-7C1D-43FC-ABA9-6FB4A93F9ADD}">
  <ds:schemaRefs>
    <ds:schemaRef ds:uri="http://schemas.microsoft.com/sharepoint/v3/contenttype/forms"/>
  </ds:schemaRefs>
</ds:datastoreItem>
</file>

<file path=customXml/itemProps4.xml><?xml version="1.0" encoding="utf-8"?>
<ds:datastoreItem xmlns:ds="http://schemas.openxmlformats.org/officeDocument/2006/customXml" ds:itemID="{0AD96292-36B9-4509-AEBC-8448F491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8</cp:revision>
  <cp:lastPrinted>2016-06-11T18:53:00Z</cp:lastPrinted>
  <dcterms:created xsi:type="dcterms:W3CDTF">2018-02-08T18:56:00Z</dcterms:created>
  <dcterms:modified xsi:type="dcterms:W3CDTF">2018-06-05T23:47:00Z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