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589A" w14:textId="77777777" w:rsidR="00B61E77" w:rsidRDefault="00B61E77" w:rsidP="00A33D19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894589B" w14:textId="77777777" w:rsidR="00207728" w:rsidRPr="008C4D90" w:rsidRDefault="00207728" w:rsidP="00A33D19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894589C" w14:textId="446AEEB9" w:rsidR="00207728" w:rsidRPr="008C4D90" w:rsidRDefault="009E3907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Denial of Access</w:t>
      </w:r>
      <w:r w:rsidR="008E2A14">
        <w:rPr>
          <w:rFonts w:ascii="Arial" w:eastAsia="Times New Roman" w:hAnsi="Arial" w:cs="Arial"/>
          <w:b/>
          <w:sz w:val="44"/>
          <w:szCs w:val="24"/>
        </w:rPr>
        <w:t xml:space="preserve"> Advice</w:t>
      </w:r>
    </w:p>
    <w:p w14:paraId="5894589D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9E3907">
        <w:rPr>
          <w:rFonts w:ascii="Arial" w:eastAsia="Times New Roman" w:hAnsi="Arial" w:cs="Arial"/>
          <w:b/>
          <w:sz w:val="44"/>
          <w:szCs w:val="24"/>
        </w:rPr>
        <w:t>209</w:t>
      </w:r>
    </w:p>
    <w:p w14:paraId="5894589E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894589F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589458A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589458A1" w14:textId="221B3268" w:rsidR="00207728" w:rsidRPr="008C4D90" w:rsidRDefault="00A172B1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589458A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589458A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589458A4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589458A5" w14:textId="2258AD81" w:rsidR="00B632D4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A33D19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244985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3F04F904" w14:textId="77777777" w:rsidR="00B632D4" w:rsidRDefault="00B632D4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589458AB" w14:textId="77777777" w:rsidTr="004F34C4">
        <w:tc>
          <w:tcPr>
            <w:tcW w:w="4788" w:type="dxa"/>
          </w:tcPr>
          <w:p w14:paraId="589458A9" w14:textId="77777777" w:rsidR="00DE0244" w:rsidRPr="008C4D90" w:rsidRDefault="009E3907" w:rsidP="008E2A1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Denial of Access Advice</w:t>
            </w:r>
          </w:p>
        </w:tc>
        <w:tc>
          <w:tcPr>
            <w:tcW w:w="4788" w:type="dxa"/>
          </w:tcPr>
          <w:p w14:paraId="589458AA" w14:textId="77777777" w:rsidR="00DE0244" w:rsidRPr="008C4D90" w:rsidRDefault="009E3907" w:rsidP="009E3907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PM209</w:t>
            </w:r>
          </w:p>
        </w:tc>
      </w:tr>
    </w:tbl>
    <w:p w14:paraId="589458AC" w14:textId="77777777" w:rsidR="00DE0244" w:rsidRPr="008C4D90" w:rsidRDefault="00DE0244" w:rsidP="00B632D4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589458AD" w14:textId="7E61A2D6" w:rsidR="009E3907" w:rsidRPr="00C02366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The Denial of Access Advice is intended to m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ake the </w:t>
      </w:r>
      <w:r w:rsidR="00B632D4">
        <w:rPr>
          <w:rFonts w:ascii="Arial" w:eastAsia="Times New Roman" w:hAnsi="Arial" w:cs="Arial"/>
          <w:sz w:val="16"/>
          <w:szCs w:val="16"/>
          <w:lang w:val="en-GB" w:eastAsia="en-GB"/>
        </w:rPr>
        <w:t>Purchaser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aware of any C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laim by the Supplier that, following agreement with the Purchaser regarding a date, time and place for access to the Ship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in response to a Call-Off Instruction (</w:t>
      </w:r>
      <w:r w:rsidRPr="00C02366">
        <w:rPr>
          <w:rFonts w:ascii="Arial" w:eastAsia="Times New Roman" w:hAnsi="Arial" w:cs="Arial"/>
          <w:b/>
          <w:i/>
          <w:sz w:val="16"/>
          <w:szCs w:val="16"/>
          <w:lang w:val="en-GB" w:eastAsia="en-GB"/>
        </w:rPr>
        <w:t>COI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) for Services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the Ship's systems, Equipmen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space is 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denied by a party having custody and control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of the Ship, Ship's systems, Equipment or space.</w:t>
      </w:r>
    </w:p>
    <w:p w14:paraId="589458AE" w14:textId="77777777" w:rsidR="009E3907" w:rsidRPr="002512D9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589458AF" w14:textId="77777777" w:rsidR="009E3907" w:rsidRPr="002512D9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589458B0" w14:textId="77777777" w:rsidR="009E3907" w:rsidRPr="002512D9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589458B1" w14:textId="77015D22" w:rsidR="009E3907" w:rsidRPr="00CB03EE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B632D4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B632D4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589458B2" w14:textId="77777777" w:rsidR="009E3907" w:rsidRPr="002512D9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589458B3" w14:textId="77777777" w:rsidR="009E3907" w:rsidRPr="00A05884" w:rsidRDefault="009E3907" w:rsidP="00B632D4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A05884">
        <w:rPr>
          <w:rFonts w:ascii="Arial" w:eastAsia="Times New Roman" w:hAnsi="Arial" w:cs="Arial"/>
          <w:sz w:val="16"/>
          <w:szCs w:val="16"/>
          <w:lang w:val="en-GB" w:eastAsia="en-GB"/>
        </w:rPr>
        <w:t>The Denial of Access Advice shall be prepared in the following format:</w:t>
      </w:r>
    </w:p>
    <w:p w14:paraId="589458B4" w14:textId="77777777" w:rsidR="009E3907" w:rsidRPr="00A05884" w:rsidRDefault="009E3907" w:rsidP="00B632D4">
      <w:pPr>
        <w:pStyle w:val="ListParagraph"/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1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A05884">
        <w:rPr>
          <w:rFonts w:ascii="Arial" w:eastAsia="Times New Roman" w:hAnsi="Arial" w:cs="Arial"/>
          <w:sz w:val="16"/>
          <w:szCs w:val="16"/>
          <w:lang w:val="en-GB" w:eastAsia="en-GB"/>
        </w:rPr>
        <w:t>Denial of Access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to the Ship, Ship's systems, </w:t>
      </w:r>
      <w:r w:rsidRPr="00A05884">
        <w:rPr>
          <w:rFonts w:ascii="Arial" w:eastAsia="Times New Roman" w:hAnsi="Arial" w:cs="Arial"/>
          <w:sz w:val="16"/>
          <w:szCs w:val="16"/>
          <w:lang w:val="en-GB" w:eastAsia="en-GB"/>
        </w:rPr>
        <w:t>Equipment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Space</w:t>
      </w:r>
    </w:p>
    <w:p w14:paraId="589458B5" w14:textId="3B08FD4B" w:rsidR="009E3907" w:rsidRDefault="009E3907" w:rsidP="00B632D4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A05884">
        <w:rPr>
          <w:rFonts w:ascii="Arial" w:eastAsia="Times New Roman" w:hAnsi="Arial" w:cs="Arial"/>
          <w:sz w:val="16"/>
          <w:szCs w:val="16"/>
          <w:lang w:val="en-GB" w:eastAsia="en-GB"/>
        </w:rPr>
        <w:t>The Supplier shall identify in this section the exact nature of the complaint.</w:t>
      </w:r>
      <w:r w:rsidR="00B632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A0588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The description shall include the following information:</w:t>
      </w:r>
    </w:p>
    <w:p w14:paraId="589458B6" w14:textId="35A07EBE" w:rsidR="009E3907" w:rsidRPr="00A05884" w:rsidRDefault="009E3907" w:rsidP="00B632D4">
      <w:pPr>
        <w:pStyle w:val="ListParagraph"/>
        <w:numPr>
          <w:ilvl w:val="0"/>
          <w:numId w:val="5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Date and time the Supplier was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instructed </w:t>
      </w:r>
      <w:r w:rsidR="00B632D4">
        <w:rPr>
          <w:rFonts w:ascii="Arial" w:eastAsia="Times New Roman" w:hAnsi="Arial" w:cs="Arial"/>
          <w:sz w:val="16"/>
          <w:szCs w:val="16"/>
          <w:lang w:val="en-GB" w:eastAsia="en-GB"/>
        </w:rPr>
        <w:t>to attend the Purchaser’s P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remises to perform Services with respect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to the Ship, Ship's systems, 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Equipment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space (i.e. the COI</w:t>
      </w:r>
      <w:r w:rsidR="00B632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for Services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information)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589458B7" w14:textId="77777777" w:rsidR="009E3907" w:rsidRPr="00A05884" w:rsidRDefault="009E3907" w:rsidP="00B632D4">
      <w:pPr>
        <w:pStyle w:val="ListParagraph"/>
        <w:numPr>
          <w:ilvl w:val="0"/>
          <w:numId w:val="5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Date and time of Supplier’s request for access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to the Ship, Ship's systems, 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Equipment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or space </w:t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and the identity of the individual to whom the request was made;</w:t>
      </w:r>
    </w:p>
    <w:p w14:paraId="589458B8" w14:textId="77777777" w:rsidR="009E3907" w:rsidRPr="00A05884" w:rsidRDefault="009E3907" w:rsidP="00B632D4">
      <w:pPr>
        <w:pStyle w:val="ListParagraph"/>
        <w:numPr>
          <w:ilvl w:val="0"/>
          <w:numId w:val="5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Date and time of Purchaser’s approval and the identity of the individual who gave the approval; and</w:t>
      </w:r>
    </w:p>
    <w:p w14:paraId="589458B9" w14:textId="77777777" w:rsidR="009E3907" w:rsidRPr="00A05884" w:rsidRDefault="009E3907" w:rsidP="00B632D4">
      <w:pPr>
        <w:pStyle w:val="ListParagraph"/>
        <w:numPr>
          <w:ilvl w:val="0"/>
          <w:numId w:val="50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Nature of the complaint.</w:t>
      </w:r>
    </w:p>
    <w:p w14:paraId="589458BA" w14:textId="77777777" w:rsidR="009E3907" w:rsidRDefault="009E3907" w:rsidP="00B632D4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2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Pr="00C02366">
        <w:rPr>
          <w:rFonts w:ascii="Arial" w:eastAsia="Times New Roman" w:hAnsi="Arial" w:cs="Arial"/>
          <w:sz w:val="16"/>
          <w:szCs w:val="16"/>
          <w:lang w:val="en-GB" w:eastAsia="en-GB"/>
        </w:rPr>
        <w:t>Effect of the Complaint on the Work.</w:t>
      </w:r>
    </w:p>
    <w:p w14:paraId="589458BC" w14:textId="692B08C0" w:rsidR="00DE0244" w:rsidRPr="00B632D4" w:rsidRDefault="009E3907" w:rsidP="00B632D4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Supplier shall provide a narrative as to the </w:t>
      </w:r>
      <w:r w:rsidR="00B632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adverse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effect on the Work.</w:t>
      </w:r>
    </w:p>
    <w:sectPr w:rsidR="00DE0244" w:rsidRPr="00B632D4" w:rsidSect="00E07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58BF" w14:textId="77777777" w:rsidR="00D31ABB" w:rsidRDefault="00D31ABB" w:rsidP="0095032B">
      <w:pPr>
        <w:spacing w:after="0" w:line="240" w:lineRule="auto"/>
      </w:pPr>
      <w:r>
        <w:separator/>
      </w:r>
    </w:p>
  </w:endnote>
  <w:endnote w:type="continuationSeparator" w:id="0">
    <w:p w14:paraId="589458C0" w14:textId="77777777" w:rsidR="00D31ABB" w:rsidRDefault="00D31AB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FA5DE" w14:textId="77777777" w:rsidR="00B632D4" w:rsidRDefault="00B63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3F0E1A" w14:paraId="76AF22CA" w14:textId="77777777" w:rsidTr="00A946FF">
      <w:trPr>
        <w:trHeight w:val="141"/>
      </w:trPr>
      <w:tc>
        <w:tcPr>
          <w:tcW w:w="2943" w:type="dxa"/>
        </w:tcPr>
        <w:p w14:paraId="3F655935" w14:textId="77777777" w:rsidR="003F0E1A" w:rsidRPr="00EC4367" w:rsidRDefault="003F0E1A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E1C19E0" w14:textId="77777777" w:rsidR="003F0E1A" w:rsidRPr="00EC4367" w:rsidRDefault="003F0E1A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07197521" w14:textId="77777777" w:rsidR="003F0E1A" w:rsidRPr="002F7EC1" w:rsidRDefault="003F0E1A" w:rsidP="00EE18A0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B632D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3F0E1A" w14:paraId="59A9C7A9" w14:textId="77777777" w:rsidTr="00A946FF">
      <w:trPr>
        <w:trHeight w:val="64"/>
      </w:trPr>
      <w:tc>
        <w:tcPr>
          <w:tcW w:w="2943" w:type="dxa"/>
          <w:vAlign w:val="bottom"/>
        </w:tcPr>
        <w:p w14:paraId="37D69B3D" w14:textId="77777777" w:rsidR="003F0E1A" w:rsidRPr="00EC4367" w:rsidRDefault="003F0E1A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3F0E56BE" w14:textId="52EABC8C" w:rsidR="003F0E1A" w:rsidRPr="00DF254D" w:rsidRDefault="00B632D4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bookmarkStart w:id="1" w:name="_GoBack"/>
          <w:bookmarkEnd w:id="1"/>
          <w:r w:rsidR="003F0E1A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242279DD" w14:textId="77777777" w:rsidR="003F0E1A" w:rsidRPr="00EC4367" w:rsidRDefault="003F0E1A" w:rsidP="00EE18A0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3F0E1A" w14:paraId="74522152" w14:textId="77777777" w:rsidTr="00A946FF">
      <w:trPr>
        <w:trHeight w:val="64"/>
      </w:trPr>
      <w:tc>
        <w:tcPr>
          <w:tcW w:w="2943" w:type="dxa"/>
          <w:vAlign w:val="bottom"/>
        </w:tcPr>
        <w:p w14:paraId="615D76F5" w14:textId="77777777" w:rsidR="003F0E1A" w:rsidRPr="00EC4367" w:rsidRDefault="003F0E1A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59A989AA" w14:textId="77777777" w:rsidR="003F0E1A" w:rsidRPr="008E15E1" w:rsidRDefault="003F0E1A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81337D7" w14:textId="77777777" w:rsidR="003F0E1A" w:rsidRPr="00EC4367" w:rsidRDefault="003F0E1A" w:rsidP="00EE18A0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53836EEB" w14:textId="77777777" w:rsidR="00E0781B" w:rsidRPr="003F0E1A" w:rsidRDefault="00E0781B" w:rsidP="003F0E1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D00E6" w14:paraId="589458E7" w14:textId="77777777" w:rsidTr="003613D4">
      <w:tc>
        <w:tcPr>
          <w:tcW w:w="3192" w:type="dxa"/>
        </w:tcPr>
        <w:p w14:paraId="589458E4" w14:textId="77777777" w:rsidR="009D00E6" w:rsidRPr="00EC4367" w:rsidRDefault="009D00E6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589458E5" w14:textId="77777777" w:rsidR="009D00E6" w:rsidRPr="00EC4367" w:rsidRDefault="009D00E6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589458E6" w14:textId="77777777" w:rsidR="009D00E6" w:rsidRPr="002F7EC1" w:rsidRDefault="009D00E6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0781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0781B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9D00E6" w:rsidRPr="00716730" w14:paraId="589458EB" w14:textId="77777777" w:rsidTr="003613D4">
      <w:tc>
        <w:tcPr>
          <w:tcW w:w="3192" w:type="dxa"/>
        </w:tcPr>
        <w:p w14:paraId="589458E8" w14:textId="77777777" w:rsidR="009D00E6" w:rsidRPr="00EC4367" w:rsidRDefault="009D00E6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16730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589458E9" w14:textId="77777777" w:rsidR="009D00E6" w:rsidRPr="00EC4367" w:rsidRDefault="009D00E6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589458EA" w14:textId="77777777" w:rsidR="009D00E6" w:rsidRPr="00716730" w:rsidRDefault="009D00E6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716730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9D00E6" w14:paraId="589458EF" w14:textId="77777777" w:rsidTr="003613D4">
      <w:trPr>
        <w:trHeight w:val="64"/>
      </w:trPr>
      <w:tc>
        <w:tcPr>
          <w:tcW w:w="3192" w:type="dxa"/>
        </w:tcPr>
        <w:p w14:paraId="589458EC" w14:textId="77777777" w:rsidR="009D00E6" w:rsidRPr="00EC4367" w:rsidRDefault="009D00E6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589458ED" w14:textId="77777777" w:rsidR="009D00E6" w:rsidRPr="00EC4367" w:rsidRDefault="009D00E6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589458EE" w14:textId="77777777" w:rsidR="009D00E6" w:rsidRPr="00EC4367" w:rsidRDefault="009D00E6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589458F0" w14:textId="77777777" w:rsidR="000B6C06" w:rsidRDefault="000B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58BD" w14:textId="77777777" w:rsidR="00D31ABB" w:rsidRDefault="00D31ABB" w:rsidP="0095032B">
      <w:pPr>
        <w:spacing w:after="0" w:line="240" w:lineRule="auto"/>
      </w:pPr>
      <w:r>
        <w:separator/>
      </w:r>
    </w:p>
  </w:footnote>
  <w:footnote w:type="continuationSeparator" w:id="0">
    <w:p w14:paraId="589458BE" w14:textId="77777777" w:rsidR="00D31ABB" w:rsidRDefault="00D31AB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4CE6" w14:textId="77777777" w:rsidR="00B632D4" w:rsidRDefault="00B63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0781B" w:rsidRPr="00645D79" w14:paraId="65EBED7C" w14:textId="77777777" w:rsidTr="005A060A">
      <w:trPr>
        <w:trHeight w:val="701"/>
      </w:trPr>
      <w:tc>
        <w:tcPr>
          <w:tcW w:w="3071" w:type="dxa"/>
        </w:tcPr>
        <w:p w14:paraId="74652237" w14:textId="77777777" w:rsidR="00E0781B" w:rsidRPr="005A12D2" w:rsidRDefault="00E0781B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70289E9" wp14:editId="27717DA6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67D6BF" w14:textId="77777777" w:rsidR="00B632D4" w:rsidRDefault="008E2A1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8E2A14">
            <w:rPr>
              <w:rFonts w:ascii="Arial" w:hAnsi="Arial" w:cs="Arial"/>
              <w:sz w:val="14"/>
              <w:szCs w:val="14"/>
              <w:lang w:val="fr-FR"/>
            </w:rPr>
            <w:t>Denial of Access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 Advice</w:t>
          </w:r>
        </w:p>
        <w:p w14:paraId="66DE7C9B" w14:textId="0CDDC5D7" w:rsidR="00E0781B" w:rsidRPr="008D305E" w:rsidRDefault="00B632D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</w:p>
      </w:tc>
      <w:tc>
        <w:tcPr>
          <w:tcW w:w="3214" w:type="dxa"/>
        </w:tcPr>
        <w:p w14:paraId="005F446B" w14:textId="70DDC2E3" w:rsidR="00E0781B" w:rsidRPr="00645D79" w:rsidRDefault="00E0781B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F4664A" w:rsidRPr="00F4664A">
            <w:rPr>
              <w:rFonts w:ascii="Arial" w:hAnsi="Arial" w:cs="Arial"/>
              <w:sz w:val="14"/>
              <w:szCs w:val="14"/>
              <w:lang w:val="fr-FR"/>
            </w:rPr>
            <w:t>VSY-A08.22-0035</w:t>
          </w:r>
        </w:p>
        <w:p w14:paraId="2C0CE4FE" w14:textId="77777777" w:rsidR="00B632D4" w:rsidRDefault="00B632D4" w:rsidP="00B632D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CC03CDE" w14:textId="5B858359" w:rsidR="00E0781B" w:rsidRPr="00645D79" w:rsidRDefault="00E0781B" w:rsidP="00B632D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89458CB" w14:textId="77777777" w:rsidR="00721802" w:rsidRPr="00E0781B" w:rsidRDefault="00721802" w:rsidP="00E0781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0E83" w14:textId="77777777" w:rsidR="00B632D4" w:rsidRDefault="00B63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7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03E76"/>
    <w:multiLevelType w:val="hybridMultilevel"/>
    <w:tmpl w:val="405EE69C"/>
    <w:lvl w:ilvl="0" w:tplc="E8D2675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6"/>
  </w:num>
  <w:num w:numId="10">
    <w:abstractNumId w:val="0"/>
  </w:num>
  <w:num w:numId="11">
    <w:abstractNumId w:val="31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</w:num>
  <w:num w:numId="22">
    <w:abstractNumId w:val="2"/>
  </w:num>
  <w:num w:numId="23">
    <w:abstractNumId w:val="25"/>
  </w:num>
  <w:num w:numId="24">
    <w:abstractNumId w:val="27"/>
  </w:num>
  <w:num w:numId="25">
    <w:abstractNumId w:val="18"/>
  </w:num>
  <w:num w:numId="26">
    <w:abstractNumId w:val="5"/>
  </w:num>
  <w:num w:numId="27">
    <w:abstractNumId w:val="12"/>
  </w:num>
  <w:num w:numId="28">
    <w:abstractNumId w:val="29"/>
  </w:num>
  <w:num w:numId="29">
    <w:abstractNumId w:val="19"/>
  </w:num>
  <w:num w:numId="30">
    <w:abstractNumId w:val="3"/>
  </w:num>
  <w:num w:numId="31">
    <w:abstractNumId w:val="17"/>
  </w:num>
  <w:num w:numId="32">
    <w:abstractNumId w:val="22"/>
  </w:num>
  <w:num w:numId="33">
    <w:abstractNumId w:val="8"/>
  </w:num>
  <w:num w:numId="34">
    <w:abstractNumId w:val="15"/>
  </w:num>
  <w:num w:numId="35">
    <w:abstractNumId w:val="7"/>
  </w:num>
  <w:num w:numId="36">
    <w:abstractNumId w:val="30"/>
  </w:num>
  <w:num w:numId="3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0"/>
  </w:num>
  <w:num w:numId="47">
    <w:abstractNumId w:val="1"/>
  </w:num>
  <w:num w:numId="48">
    <w:abstractNumId w:val="4"/>
  </w:num>
  <w:num w:numId="49">
    <w:abstractNumId w:val="13"/>
  </w:num>
  <w:num w:numId="5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5368"/>
    <w:rsid w:val="000B6C06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44985"/>
    <w:rsid w:val="002512D9"/>
    <w:rsid w:val="0025368F"/>
    <w:rsid w:val="00262B0E"/>
    <w:rsid w:val="0029119C"/>
    <w:rsid w:val="002A4D78"/>
    <w:rsid w:val="002B4A40"/>
    <w:rsid w:val="002B54FF"/>
    <w:rsid w:val="002B6C2A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0E1A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5AA2"/>
    <w:rsid w:val="00520F40"/>
    <w:rsid w:val="005438B1"/>
    <w:rsid w:val="0054691B"/>
    <w:rsid w:val="005619ED"/>
    <w:rsid w:val="00581491"/>
    <w:rsid w:val="00584FB2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20B8"/>
    <w:rsid w:val="006C6113"/>
    <w:rsid w:val="006D1695"/>
    <w:rsid w:val="006D6717"/>
    <w:rsid w:val="006F3A36"/>
    <w:rsid w:val="007010C3"/>
    <w:rsid w:val="007162A2"/>
    <w:rsid w:val="00716730"/>
    <w:rsid w:val="007167A7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49A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8E2A14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00E6"/>
    <w:rsid w:val="009D40F3"/>
    <w:rsid w:val="009E3907"/>
    <w:rsid w:val="009F124D"/>
    <w:rsid w:val="00A172B1"/>
    <w:rsid w:val="00A30BAD"/>
    <w:rsid w:val="00A33D19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61E77"/>
    <w:rsid w:val="00B632D4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0244"/>
    <w:rsid w:val="00DE711A"/>
    <w:rsid w:val="00DF7722"/>
    <w:rsid w:val="00E06E68"/>
    <w:rsid w:val="00E0781B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E18A0"/>
    <w:rsid w:val="00EF2759"/>
    <w:rsid w:val="00EF578D"/>
    <w:rsid w:val="00F000F4"/>
    <w:rsid w:val="00F23CDB"/>
    <w:rsid w:val="00F26E49"/>
    <w:rsid w:val="00F326D8"/>
    <w:rsid w:val="00F4664A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94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D004-A164-44C8-B830-93D1698B122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6D39457-802E-4A5E-B71F-CCB5395FC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0996-3689-4984-B647-1AF98CEF0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2795A0-63B0-4CBF-B14F-6A88108F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21</cp:revision>
  <cp:lastPrinted>2017-04-12T14:51:00Z</cp:lastPrinted>
  <dcterms:created xsi:type="dcterms:W3CDTF">2017-04-12T18:08:00Z</dcterms:created>
  <dcterms:modified xsi:type="dcterms:W3CDTF">2018-06-26T00:20:00Z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